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DA29" w14:textId="67D77054" w:rsidR="00794E5D" w:rsidRPr="008269BF" w:rsidRDefault="00794E5D" w:rsidP="0097363F">
      <w:pPr>
        <w:shd w:val="clear" w:color="auto" w:fill="FFFFFF"/>
        <w:spacing w:after="0" w:line="360" w:lineRule="atLeast"/>
        <w:jc w:val="center"/>
        <w:textAlignment w:val="baseline"/>
        <w:outlineLvl w:val="1"/>
        <w:rPr>
          <w:rFonts w:eastAsia="Times New Roman" w:cstheme="minorHAnsi"/>
          <w:sz w:val="48"/>
          <w:szCs w:val="30"/>
        </w:rPr>
      </w:pPr>
      <w:r w:rsidRPr="008269BF">
        <w:rPr>
          <w:rFonts w:eastAsia="Times New Roman" w:cstheme="minorHAnsi"/>
          <w:sz w:val="48"/>
          <w:szCs w:val="30"/>
        </w:rPr>
        <w:t xml:space="preserve">ACA Summer Reading </w:t>
      </w:r>
      <w:r w:rsidR="00AE0A1E">
        <w:rPr>
          <w:rFonts w:eastAsia="Times New Roman" w:cstheme="minorHAnsi"/>
          <w:sz w:val="48"/>
          <w:szCs w:val="30"/>
        </w:rPr>
        <w:t>Initiative</w:t>
      </w:r>
      <w:r w:rsidR="00122B43">
        <w:rPr>
          <w:rFonts w:eastAsia="Times New Roman" w:cstheme="minorHAnsi"/>
          <w:sz w:val="48"/>
          <w:szCs w:val="30"/>
        </w:rPr>
        <w:t xml:space="preserve"> - 202</w:t>
      </w:r>
      <w:r w:rsidR="006F5F21">
        <w:rPr>
          <w:rFonts w:eastAsia="Times New Roman" w:cstheme="minorHAnsi"/>
          <w:sz w:val="48"/>
          <w:szCs w:val="30"/>
        </w:rPr>
        <w:t>1</w:t>
      </w:r>
    </w:p>
    <w:p w14:paraId="2CAB2C04" w14:textId="0F49E582" w:rsidR="00794E5D" w:rsidRPr="008269BF" w:rsidRDefault="0097363F" w:rsidP="0097363F">
      <w:pPr>
        <w:shd w:val="clear" w:color="auto" w:fill="FFFFFF"/>
        <w:spacing w:after="0" w:line="360" w:lineRule="atLeast"/>
        <w:jc w:val="center"/>
        <w:textAlignment w:val="baseline"/>
        <w:outlineLvl w:val="1"/>
        <w:rPr>
          <w:rFonts w:eastAsia="Times New Roman" w:cstheme="minorHAnsi"/>
          <w:sz w:val="36"/>
          <w:szCs w:val="30"/>
        </w:rPr>
      </w:pPr>
      <w:r w:rsidRPr="008269BF">
        <w:rPr>
          <w:rFonts w:eastAsia="Times New Roman" w:cstheme="minorHAnsi"/>
          <w:sz w:val="36"/>
          <w:szCs w:val="30"/>
        </w:rPr>
        <w:sym w:font="Symbol" w:char="F0B7"/>
      </w:r>
      <w:r w:rsidRPr="008269BF">
        <w:rPr>
          <w:rFonts w:eastAsia="Times New Roman" w:cstheme="minorHAnsi"/>
          <w:sz w:val="36"/>
          <w:szCs w:val="30"/>
        </w:rPr>
        <w:t xml:space="preserve"> Middle School, </w:t>
      </w:r>
      <w:r w:rsidR="00794E5D" w:rsidRPr="008269BF">
        <w:rPr>
          <w:rFonts w:eastAsia="Times New Roman" w:cstheme="minorHAnsi"/>
          <w:sz w:val="36"/>
          <w:szCs w:val="30"/>
        </w:rPr>
        <w:t>Grades 6-</w:t>
      </w:r>
      <w:r w:rsidRPr="008269BF">
        <w:rPr>
          <w:rFonts w:eastAsia="Times New Roman" w:cstheme="minorHAnsi"/>
          <w:sz w:val="36"/>
          <w:szCs w:val="30"/>
        </w:rPr>
        <w:t xml:space="preserve">8 </w:t>
      </w:r>
      <w:r w:rsidRPr="008269BF">
        <w:rPr>
          <w:rFonts w:eastAsia="Times New Roman" w:cstheme="minorHAnsi"/>
          <w:sz w:val="36"/>
          <w:szCs w:val="30"/>
        </w:rPr>
        <w:sym w:font="Symbol" w:char="F0B7"/>
      </w:r>
    </w:p>
    <w:p w14:paraId="3DC4561E" w14:textId="77777777" w:rsidR="00794E5D" w:rsidRPr="008269BF" w:rsidRDefault="00794E5D" w:rsidP="00794E5D">
      <w:pPr>
        <w:shd w:val="clear" w:color="auto" w:fill="FFFFFF"/>
        <w:spacing w:after="0" w:line="240" w:lineRule="auto"/>
        <w:textAlignment w:val="baseline"/>
        <w:rPr>
          <w:rFonts w:eastAsia="Times New Roman" w:cstheme="minorHAnsi"/>
          <w:color w:val="3B3B3B"/>
          <w:sz w:val="18"/>
          <w:szCs w:val="18"/>
        </w:rPr>
      </w:pPr>
      <w:r w:rsidRPr="008269BF">
        <w:rPr>
          <w:rFonts w:eastAsia="Times New Roman" w:cstheme="minorHAnsi"/>
          <w:color w:val="3B3B3B"/>
          <w:sz w:val="18"/>
          <w:szCs w:val="18"/>
        </w:rPr>
        <w:t> </w:t>
      </w:r>
    </w:p>
    <w:p w14:paraId="30288D5F" w14:textId="77777777" w:rsidR="00794E5D" w:rsidRPr="008269BF" w:rsidRDefault="00794E5D" w:rsidP="0097363F">
      <w:pPr>
        <w:shd w:val="clear" w:color="auto" w:fill="FFFFFF"/>
        <w:spacing w:line="255" w:lineRule="atLeast"/>
        <w:rPr>
          <w:rFonts w:eastAsia="Times New Roman" w:cstheme="minorHAnsi"/>
          <w:b/>
          <w:color w:val="3B3B3B"/>
          <w:sz w:val="24"/>
          <w:szCs w:val="18"/>
        </w:rPr>
      </w:pPr>
      <w:r w:rsidRPr="008269BF">
        <w:rPr>
          <w:rFonts w:eastAsia="Times New Roman" w:cstheme="minorHAnsi"/>
          <w:b/>
          <w:color w:val="3B3B3B"/>
          <w:sz w:val="24"/>
          <w:szCs w:val="18"/>
          <w:u w:val="single"/>
        </w:rPr>
        <w:t>Rationale:</w:t>
      </w:r>
    </w:p>
    <w:p w14:paraId="1EC45280" w14:textId="0D33526D" w:rsidR="00794E5D" w:rsidRPr="008269BF" w:rsidRDefault="00794E5D" w:rsidP="00794E5D">
      <w:pPr>
        <w:shd w:val="clear" w:color="auto" w:fill="FFFFFF"/>
        <w:spacing w:after="0" w:line="255" w:lineRule="atLeast"/>
        <w:rPr>
          <w:rFonts w:eastAsia="Times New Roman" w:cstheme="minorHAnsi"/>
          <w:color w:val="3B3B3B"/>
          <w:szCs w:val="18"/>
        </w:rPr>
      </w:pPr>
      <w:r w:rsidRPr="008269BF">
        <w:rPr>
          <w:rFonts w:eastAsia="Times New Roman" w:cstheme="minorHAnsi"/>
          <w:color w:val="3B3B3B"/>
          <w:szCs w:val="18"/>
        </w:rPr>
        <w:t>Summer reading provides all students the opportunity to enjoy books in a relaxed and leisurely setting while developing a lifelong love of reading. At American Christian Academy, we encourage all students and their families to engage in reading together this summer by exploring books of all kinds for both information and enjoyment.</w:t>
      </w:r>
    </w:p>
    <w:p w14:paraId="04EDC67D" w14:textId="77777777" w:rsidR="0097363F" w:rsidRPr="008269BF" w:rsidRDefault="0097363F" w:rsidP="00794E5D">
      <w:pPr>
        <w:shd w:val="clear" w:color="auto" w:fill="FFFFFF"/>
        <w:spacing w:after="0" w:line="255" w:lineRule="atLeast"/>
        <w:rPr>
          <w:rFonts w:eastAsia="Times New Roman" w:cstheme="minorHAnsi"/>
          <w:color w:val="3B3B3B"/>
          <w:szCs w:val="18"/>
        </w:rPr>
      </w:pPr>
    </w:p>
    <w:p w14:paraId="209E21B8" w14:textId="49A4AE25" w:rsidR="0097363F" w:rsidRPr="008269BF" w:rsidRDefault="00794E5D" w:rsidP="0097363F">
      <w:pPr>
        <w:shd w:val="clear" w:color="auto" w:fill="FFFFFF"/>
        <w:spacing w:line="255" w:lineRule="atLeast"/>
        <w:rPr>
          <w:rFonts w:eastAsia="Times New Roman" w:cstheme="minorHAnsi"/>
          <w:color w:val="3B3B3B"/>
          <w:sz w:val="18"/>
          <w:szCs w:val="18"/>
        </w:rPr>
      </w:pPr>
      <w:r w:rsidRPr="008269BF">
        <w:rPr>
          <w:rFonts w:eastAsia="Times New Roman" w:cstheme="minorHAnsi"/>
          <w:color w:val="3B3B3B"/>
          <w:szCs w:val="18"/>
        </w:rPr>
        <w:t>Research has shown that students who read during the summer months retain more learning and move into the new school year more prepared than those students who do not engage in reading. In fact, numerous studies have shown that reading over the summer prevents “summer reading los</w:t>
      </w:r>
      <w:r w:rsidR="00294D6A" w:rsidRPr="008269BF">
        <w:rPr>
          <w:rFonts w:eastAsia="Times New Roman" w:cstheme="minorHAnsi"/>
          <w:color w:val="3B3B3B"/>
          <w:szCs w:val="18"/>
        </w:rPr>
        <w:t>s," which can be a cumulative loss affecting a student's reading comprehension throughout their academic career. This is due in part to the fact that ch</w:t>
      </w:r>
      <w:r w:rsidRPr="008269BF">
        <w:rPr>
          <w:rFonts w:eastAsia="Times New Roman" w:cstheme="minorHAnsi"/>
          <w:color w:val="3B3B3B"/>
          <w:szCs w:val="18"/>
        </w:rPr>
        <w:t xml:space="preserve">ildren don’t </w:t>
      </w:r>
      <w:r w:rsidR="00294D6A" w:rsidRPr="008269BF">
        <w:rPr>
          <w:rFonts w:eastAsia="Times New Roman" w:cstheme="minorHAnsi"/>
          <w:color w:val="3B3B3B"/>
          <w:szCs w:val="18"/>
        </w:rPr>
        <w:t xml:space="preserve">easily </w:t>
      </w:r>
      <w:r w:rsidRPr="008269BF">
        <w:rPr>
          <w:rFonts w:eastAsia="Times New Roman" w:cstheme="minorHAnsi"/>
          <w:color w:val="3B3B3B"/>
          <w:szCs w:val="18"/>
        </w:rPr>
        <w:t xml:space="preserve">“catch up” </w:t>
      </w:r>
      <w:r w:rsidR="00294D6A" w:rsidRPr="008269BF">
        <w:rPr>
          <w:rFonts w:eastAsia="Times New Roman" w:cstheme="minorHAnsi"/>
          <w:color w:val="3B3B3B"/>
          <w:szCs w:val="18"/>
        </w:rPr>
        <w:t xml:space="preserve">on their lost reading skills in the fall, especially when classes begin with an assumption of appropriate, grade-level reading skills. </w:t>
      </w:r>
      <w:r w:rsidRPr="008269BF">
        <w:rPr>
          <w:rFonts w:eastAsia="Times New Roman" w:cstheme="minorHAnsi"/>
          <w:color w:val="3B3B3B"/>
          <w:szCs w:val="18"/>
        </w:rPr>
        <w:t>By the end of 6th grade, children who lose reading skills over the summer are potentially two years behind their classmates</w:t>
      </w:r>
      <w:r w:rsidR="0097363F" w:rsidRPr="008269BF">
        <w:rPr>
          <w:rFonts w:eastAsia="Times New Roman" w:cstheme="minorHAnsi"/>
          <w:color w:val="3B3B3B"/>
          <w:szCs w:val="18"/>
        </w:rPr>
        <w:t>!</w:t>
      </w:r>
      <w:r w:rsidR="00294D6A" w:rsidRPr="008269BF">
        <w:rPr>
          <w:rFonts w:eastAsia="Times New Roman" w:cstheme="minorHAnsi"/>
          <w:color w:val="3B3B3B"/>
          <w:szCs w:val="18"/>
        </w:rPr>
        <w:t xml:space="preserve"> For this reason, it is important that all students continue to pursue this essential academic skill</w:t>
      </w:r>
      <w:r w:rsidR="0097363F" w:rsidRPr="008269BF">
        <w:rPr>
          <w:rFonts w:eastAsia="Times New Roman" w:cstheme="minorHAnsi"/>
          <w:color w:val="3B3B3B"/>
          <w:szCs w:val="18"/>
        </w:rPr>
        <w:t>.</w:t>
      </w:r>
      <w:r w:rsidRPr="008269BF">
        <w:rPr>
          <w:rFonts w:eastAsia="Times New Roman" w:cstheme="minorHAnsi"/>
          <w:color w:val="3B3B3B"/>
          <w:sz w:val="18"/>
          <w:szCs w:val="18"/>
        </w:rPr>
        <w:br/>
      </w:r>
      <w:r w:rsidRPr="008269BF">
        <w:rPr>
          <w:rFonts w:eastAsia="Times New Roman" w:cstheme="minorHAnsi"/>
          <w:color w:val="3B3B3B"/>
          <w:sz w:val="18"/>
          <w:szCs w:val="18"/>
        </w:rPr>
        <w:br/>
      </w:r>
      <w:r w:rsidR="00DE5916" w:rsidRPr="008269BF">
        <w:rPr>
          <w:rFonts w:eastAsia="Times New Roman" w:cstheme="minorHAnsi"/>
          <w:b/>
          <w:color w:val="3B3B3B"/>
          <w:sz w:val="24"/>
          <w:szCs w:val="18"/>
          <w:u w:val="single"/>
        </w:rPr>
        <w:t xml:space="preserve">Assignment </w:t>
      </w:r>
      <w:r w:rsidR="0097363F" w:rsidRPr="008269BF">
        <w:rPr>
          <w:rFonts w:eastAsia="Times New Roman" w:cstheme="minorHAnsi"/>
          <w:b/>
          <w:color w:val="3B3B3B"/>
          <w:sz w:val="24"/>
          <w:szCs w:val="18"/>
          <w:u w:val="single"/>
        </w:rPr>
        <w:t>Overview</w:t>
      </w:r>
      <w:r w:rsidR="00B170CB">
        <w:rPr>
          <w:rFonts w:eastAsia="Times New Roman" w:cstheme="minorHAnsi"/>
          <w:b/>
          <w:color w:val="3B3B3B"/>
          <w:sz w:val="24"/>
          <w:szCs w:val="18"/>
          <w:u w:val="single"/>
        </w:rPr>
        <w:t>:</w:t>
      </w:r>
    </w:p>
    <w:p w14:paraId="1D881884" w14:textId="1CC28DB6" w:rsidR="0097363F" w:rsidRPr="00206F3C" w:rsidRDefault="0097363F" w:rsidP="00206F3C">
      <w:pPr>
        <w:pStyle w:val="ListParagraph"/>
        <w:numPr>
          <w:ilvl w:val="0"/>
          <w:numId w:val="7"/>
        </w:numPr>
        <w:shd w:val="clear" w:color="auto" w:fill="FFFFFF"/>
        <w:spacing w:line="255" w:lineRule="atLeast"/>
        <w:rPr>
          <w:rFonts w:eastAsia="Times New Roman" w:cstheme="minorHAnsi"/>
          <w:color w:val="3B3B3B"/>
          <w:szCs w:val="18"/>
        </w:rPr>
      </w:pPr>
      <w:r w:rsidRPr="00206F3C">
        <w:rPr>
          <w:rFonts w:eastAsia="Times New Roman" w:cstheme="minorHAnsi"/>
          <w:color w:val="3B3B3B"/>
          <w:szCs w:val="18"/>
        </w:rPr>
        <w:t>Over the summer, student</w:t>
      </w:r>
      <w:r w:rsidR="00B86E10" w:rsidRPr="00206F3C">
        <w:rPr>
          <w:rFonts w:eastAsia="Times New Roman" w:cstheme="minorHAnsi"/>
          <w:color w:val="3B3B3B"/>
          <w:szCs w:val="18"/>
        </w:rPr>
        <w:t>s</w:t>
      </w:r>
      <w:r w:rsidRPr="00206F3C">
        <w:rPr>
          <w:rFonts w:eastAsia="Times New Roman" w:cstheme="minorHAnsi"/>
          <w:color w:val="3B3B3B"/>
          <w:szCs w:val="18"/>
        </w:rPr>
        <w:t xml:space="preserve"> entering grades 6-8 </w:t>
      </w:r>
      <w:r w:rsidR="00B86E10" w:rsidRPr="00206F3C">
        <w:rPr>
          <w:rFonts w:eastAsia="Times New Roman" w:cstheme="minorHAnsi"/>
          <w:color w:val="3B3B3B"/>
          <w:szCs w:val="18"/>
        </w:rPr>
        <w:t>are</w:t>
      </w:r>
      <w:r w:rsidRPr="00206F3C">
        <w:rPr>
          <w:rFonts w:eastAsia="Times New Roman" w:cstheme="minorHAnsi"/>
          <w:color w:val="3B3B3B"/>
          <w:szCs w:val="18"/>
        </w:rPr>
        <w:t xml:space="preserve"> required to </w:t>
      </w:r>
      <w:r w:rsidRPr="00206F3C">
        <w:rPr>
          <w:rFonts w:eastAsia="Times New Roman" w:cstheme="minorHAnsi"/>
          <w:b/>
          <w:color w:val="3B3B3B"/>
          <w:szCs w:val="18"/>
          <w:u w:val="single"/>
        </w:rPr>
        <w:t>read one assigned novel.</w:t>
      </w:r>
      <w:r w:rsidRPr="00206F3C">
        <w:rPr>
          <w:rFonts w:eastAsia="Times New Roman" w:cstheme="minorHAnsi"/>
          <w:color w:val="3B3B3B"/>
          <w:szCs w:val="18"/>
        </w:rPr>
        <w:t xml:space="preserve"> At the start of the </w:t>
      </w:r>
      <w:r w:rsidR="008570EA" w:rsidRPr="00206F3C">
        <w:rPr>
          <w:rFonts w:eastAsia="Times New Roman" w:cstheme="minorHAnsi"/>
          <w:color w:val="3B3B3B"/>
          <w:szCs w:val="18"/>
        </w:rPr>
        <w:t>upcoming</w:t>
      </w:r>
      <w:r w:rsidRPr="00206F3C">
        <w:rPr>
          <w:rFonts w:eastAsia="Times New Roman" w:cstheme="minorHAnsi"/>
          <w:color w:val="3B3B3B"/>
          <w:szCs w:val="18"/>
        </w:rPr>
        <w:t xml:space="preserve"> school year, students will be given a multiple-choice test on the reading material</w:t>
      </w:r>
      <w:r w:rsidR="008570EA" w:rsidRPr="00206F3C">
        <w:rPr>
          <w:rFonts w:eastAsia="Times New Roman" w:cstheme="minorHAnsi"/>
          <w:color w:val="3B3B3B"/>
          <w:szCs w:val="18"/>
        </w:rPr>
        <w:t xml:space="preserve"> in their English class</w:t>
      </w:r>
      <w:r w:rsidRPr="00206F3C">
        <w:rPr>
          <w:rFonts w:eastAsia="Times New Roman" w:cstheme="minorHAnsi"/>
          <w:color w:val="3B3B3B"/>
          <w:szCs w:val="18"/>
        </w:rPr>
        <w:t xml:space="preserve">, along with an in-class essay. </w:t>
      </w:r>
      <w:r w:rsidRPr="00206F3C">
        <w:rPr>
          <w:rFonts w:eastAsia="Times New Roman" w:cstheme="minorHAnsi"/>
          <w:b/>
          <w:i/>
          <w:color w:val="3B3B3B"/>
          <w:szCs w:val="18"/>
        </w:rPr>
        <w:t xml:space="preserve">The multiple-choice test on </w:t>
      </w:r>
      <w:r w:rsidR="00D02BD5" w:rsidRPr="00206F3C">
        <w:rPr>
          <w:rFonts w:eastAsia="Times New Roman" w:cstheme="minorHAnsi"/>
          <w:b/>
          <w:i/>
          <w:color w:val="3B3B3B"/>
          <w:szCs w:val="18"/>
        </w:rPr>
        <w:t>the</w:t>
      </w:r>
      <w:r w:rsidRPr="00206F3C">
        <w:rPr>
          <w:rFonts w:eastAsia="Times New Roman" w:cstheme="minorHAnsi"/>
          <w:b/>
          <w:i/>
          <w:color w:val="3B3B3B"/>
          <w:szCs w:val="18"/>
        </w:rPr>
        <w:t xml:space="preserve"> required </w:t>
      </w:r>
      <w:r w:rsidR="00D02BD5" w:rsidRPr="00206F3C">
        <w:rPr>
          <w:rFonts w:eastAsia="Times New Roman" w:cstheme="minorHAnsi"/>
          <w:b/>
          <w:i/>
          <w:color w:val="3B3B3B"/>
          <w:szCs w:val="18"/>
        </w:rPr>
        <w:t xml:space="preserve">summer novel </w:t>
      </w:r>
      <w:r w:rsidRPr="00206F3C">
        <w:rPr>
          <w:rFonts w:eastAsia="Times New Roman" w:cstheme="minorHAnsi"/>
          <w:b/>
          <w:i/>
          <w:color w:val="3B3B3B"/>
          <w:szCs w:val="18"/>
        </w:rPr>
        <w:t xml:space="preserve">will count as a 100-point </w:t>
      </w:r>
      <w:r w:rsidR="00C30BDF" w:rsidRPr="00206F3C">
        <w:rPr>
          <w:rFonts w:eastAsia="Times New Roman" w:cstheme="minorHAnsi"/>
          <w:b/>
          <w:i/>
          <w:color w:val="3B3B3B"/>
          <w:szCs w:val="18"/>
        </w:rPr>
        <w:t>t</w:t>
      </w:r>
      <w:r w:rsidRPr="00206F3C">
        <w:rPr>
          <w:rFonts w:eastAsia="Times New Roman" w:cstheme="minorHAnsi"/>
          <w:b/>
          <w:i/>
          <w:color w:val="3B3B3B"/>
          <w:szCs w:val="18"/>
        </w:rPr>
        <w:t xml:space="preserve">est grade; the </w:t>
      </w:r>
      <w:r w:rsidR="008570EA" w:rsidRPr="00206F3C">
        <w:rPr>
          <w:rFonts w:eastAsia="Times New Roman" w:cstheme="minorHAnsi"/>
          <w:b/>
          <w:i/>
          <w:color w:val="3B3B3B"/>
          <w:szCs w:val="18"/>
        </w:rPr>
        <w:t xml:space="preserve">in-class </w:t>
      </w:r>
      <w:r w:rsidRPr="00206F3C">
        <w:rPr>
          <w:rFonts w:eastAsia="Times New Roman" w:cstheme="minorHAnsi"/>
          <w:b/>
          <w:i/>
          <w:color w:val="3B3B3B"/>
          <w:szCs w:val="18"/>
        </w:rPr>
        <w:t xml:space="preserve">essay will count as a 50-point </w:t>
      </w:r>
      <w:r w:rsidR="00C30BDF" w:rsidRPr="00206F3C">
        <w:rPr>
          <w:rFonts w:eastAsia="Times New Roman" w:cstheme="minorHAnsi"/>
          <w:b/>
          <w:i/>
          <w:color w:val="3B3B3B"/>
          <w:szCs w:val="18"/>
        </w:rPr>
        <w:t>t</w:t>
      </w:r>
      <w:r w:rsidRPr="00206F3C">
        <w:rPr>
          <w:rFonts w:eastAsia="Times New Roman" w:cstheme="minorHAnsi"/>
          <w:b/>
          <w:i/>
          <w:color w:val="3B3B3B"/>
          <w:szCs w:val="18"/>
        </w:rPr>
        <w:t>est grade.</w:t>
      </w:r>
    </w:p>
    <w:p w14:paraId="6EC33B82" w14:textId="77777777" w:rsidR="00206F3C" w:rsidRPr="00206F3C" w:rsidRDefault="00206F3C" w:rsidP="00206F3C">
      <w:pPr>
        <w:pStyle w:val="ListParagraph"/>
        <w:shd w:val="clear" w:color="auto" w:fill="FFFFFF"/>
        <w:spacing w:line="255" w:lineRule="atLeast"/>
        <w:rPr>
          <w:rFonts w:eastAsia="Times New Roman" w:cstheme="minorHAnsi"/>
          <w:color w:val="3B3B3B"/>
          <w:szCs w:val="18"/>
        </w:rPr>
      </w:pPr>
    </w:p>
    <w:p w14:paraId="73263BE5" w14:textId="689AF6E9" w:rsidR="00206F3C" w:rsidRPr="00206F3C" w:rsidRDefault="0097363F" w:rsidP="00206F3C">
      <w:pPr>
        <w:pStyle w:val="ListParagraph"/>
        <w:numPr>
          <w:ilvl w:val="0"/>
          <w:numId w:val="7"/>
        </w:numPr>
        <w:shd w:val="clear" w:color="auto" w:fill="FFFFFF"/>
        <w:spacing w:line="255" w:lineRule="atLeast"/>
        <w:rPr>
          <w:rFonts w:eastAsia="Times New Roman" w:cstheme="minorHAnsi"/>
          <w:b/>
          <w:color w:val="3B3B3B"/>
          <w:szCs w:val="18"/>
          <w:u w:val="single"/>
        </w:rPr>
      </w:pPr>
      <w:r w:rsidRPr="00206F3C">
        <w:rPr>
          <w:rFonts w:eastAsia="Times New Roman" w:cstheme="minorHAnsi"/>
          <w:color w:val="3B3B3B"/>
          <w:szCs w:val="18"/>
        </w:rPr>
        <w:t xml:space="preserve">Students </w:t>
      </w:r>
      <w:r w:rsidR="008570EA" w:rsidRPr="00206F3C">
        <w:rPr>
          <w:rFonts w:eastAsia="Times New Roman" w:cstheme="minorHAnsi"/>
          <w:color w:val="3B3B3B"/>
          <w:szCs w:val="18"/>
        </w:rPr>
        <w:t>are also</w:t>
      </w:r>
      <w:r w:rsidRPr="00206F3C">
        <w:rPr>
          <w:rFonts w:eastAsia="Times New Roman" w:cstheme="minorHAnsi"/>
          <w:color w:val="3B3B3B"/>
          <w:szCs w:val="18"/>
        </w:rPr>
        <w:t xml:space="preserve"> required to </w:t>
      </w:r>
      <w:r w:rsidRPr="00206F3C">
        <w:rPr>
          <w:rFonts w:eastAsia="Times New Roman" w:cstheme="minorHAnsi"/>
          <w:b/>
          <w:color w:val="3B3B3B"/>
          <w:szCs w:val="18"/>
          <w:u w:val="single"/>
        </w:rPr>
        <w:t xml:space="preserve">earn 27 AR points </w:t>
      </w:r>
      <w:r w:rsidR="00954B00" w:rsidRPr="00206F3C">
        <w:rPr>
          <w:rFonts w:eastAsia="Times New Roman" w:cstheme="minorHAnsi"/>
          <w:color w:val="3B3B3B"/>
          <w:szCs w:val="18"/>
        </w:rPr>
        <w:t>throughout</w:t>
      </w:r>
      <w:r w:rsidRPr="00206F3C">
        <w:rPr>
          <w:rFonts w:eastAsia="Times New Roman" w:cstheme="minorHAnsi"/>
          <w:color w:val="3B3B3B"/>
          <w:szCs w:val="18"/>
        </w:rPr>
        <w:t xml:space="preserve"> the summer</w:t>
      </w:r>
      <w:r w:rsidR="00C30BDF" w:rsidRPr="00206F3C">
        <w:rPr>
          <w:rFonts w:eastAsia="Times New Roman" w:cstheme="minorHAnsi"/>
          <w:color w:val="3B3B3B"/>
          <w:szCs w:val="18"/>
        </w:rPr>
        <w:t xml:space="preserve">. </w:t>
      </w:r>
      <w:r w:rsidR="00D26E4F" w:rsidRPr="00206F3C">
        <w:rPr>
          <w:rFonts w:eastAsia="Times New Roman" w:cstheme="minorHAnsi"/>
          <w:color w:val="3B3B3B"/>
          <w:szCs w:val="18"/>
        </w:rPr>
        <w:t>Students</w:t>
      </w:r>
      <w:r w:rsidR="00C30BDF" w:rsidRPr="00206F3C">
        <w:rPr>
          <w:rFonts w:eastAsia="Times New Roman" w:cstheme="minorHAnsi"/>
          <w:color w:val="3B3B3B"/>
          <w:szCs w:val="18"/>
        </w:rPr>
        <w:t xml:space="preserve"> may earn these points </w:t>
      </w:r>
      <w:r w:rsidR="008570EA" w:rsidRPr="00206F3C">
        <w:rPr>
          <w:rFonts w:eastAsia="Times New Roman" w:cstheme="minorHAnsi"/>
          <w:color w:val="3B3B3B"/>
          <w:szCs w:val="18"/>
        </w:rPr>
        <w:t xml:space="preserve">by testing on their required summer novel </w:t>
      </w:r>
      <w:r w:rsidR="00C30BDF" w:rsidRPr="00206F3C">
        <w:rPr>
          <w:rFonts w:eastAsia="Times New Roman" w:cstheme="minorHAnsi"/>
          <w:color w:val="3B3B3B"/>
          <w:szCs w:val="18"/>
        </w:rPr>
        <w:t>as well as</w:t>
      </w:r>
      <w:r w:rsidR="008570EA" w:rsidRPr="00206F3C">
        <w:rPr>
          <w:rFonts w:eastAsia="Times New Roman" w:cstheme="minorHAnsi"/>
          <w:color w:val="3B3B3B"/>
          <w:szCs w:val="18"/>
        </w:rPr>
        <w:t xml:space="preserve"> any other books of interes</w:t>
      </w:r>
      <w:r w:rsidR="00AB3AFE" w:rsidRPr="00206F3C">
        <w:rPr>
          <w:rFonts w:eastAsia="Times New Roman" w:cstheme="minorHAnsi"/>
          <w:color w:val="3B3B3B"/>
          <w:szCs w:val="18"/>
        </w:rPr>
        <w:t>t</w:t>
      </w:r>
      <w:r w:rsidR="00C30BDF" w:rsidRPr="00206F3C">
        <w:rPr>
          <w:rFonts w:eastAsia="Times New Roman" w:cstheme="minorHAnsi"/>
          <w:color w:val="3B3B3B"/>
          <w:szCs w:val="18"/>
        </w:rPr>
        <w:t xml:space="preserve"> (</w:t>
      </w:r>
      <w:r w:rsidRPr="00206F3C">
        <w:rPr>
          <w:rFonts w:eastAsia="Times New Roman" w:cstheme="minorHAnsi"/>
          <w:color w:val="3B3B3B"/>
          <w:szCs w:val="18"/>
        </w:rPr>
        <w:t xml:space="preserve">though </w:t>
      </w:r>
      <w:r w:rsidR="00AB3AFE" w:rsidRPr="00206F3C">
        <w:rPr>
          <w:rFonts w:eastAsia="Times New Roman" w:cstheme="minorHAnsi"/>
          <w:color w:val="3B3B3B"/>
          <w:szCs w:val="18"/>
        </w:rPr>
        <w:t xml:space="preserve">the books </w:t>
      </w:r>
      <w:r w:rsidRPr="00206F3C">
        <w:rPr>
          <w:rFonts w:eastAsia="Times New Roman" w:cstheme="minorHAnsi"/>
          <w:color w:val="3B3B3B"/>
          <w:szCs w:val="18"/>
        </w:rPr>
        <w:t xml:space="preserve">must be </w:t>
      </w:r>
      <w:r w:rsidR="008570EA" w:rsidRPr="00206F3C">
        <w:rPr>
          <w:rFonts w:eastAsia="Times New Roman" w:cstheme="minorHAnsi"/>
          <w:color w:val="3B3B3B"/>
          <w:szCs w:val="18"/>
        </w:rPr>
        <w:t xml:space="preserve">of </w:t>
      </w:r>
      <w:r w:rsidRPr="00206F3C">
        <w:rPr>
          <w:rFonts w:eastAsia="Times New Roman" w:cstheme="minorHAnsi"/>
          <w:color w:val="3B3B3B"/>
          <w:szCs w:val="18"/>
        </w:rPr>
        <w:t xml:space="preserve">appropriate </w:t>
      </w:r>
      <w:r w:rsidR="000F201C" w:rsidRPr="00206F3C">
        <w:rPr>
          <w:rFonts w:eastAsia="Times New Roman" w:cstheme="minorHAnsi"/>
          <w:color w:val="3B3B3B"/>
          <w:szCs w:val="18"/>
        </w:rPr>
        <w:t>AR</w:t>
      </w:r>
      <w:r w:rsidRPr="00206F3C">
        <w:rPr>
          <w:rFonts w:eastAsia="Times New Roman" w:cstheme="minorHAnsi"/>
          <w:color w:val="3B3B3B"/>
          <w:szCs w:val="18"/>
        </w:rPr>
        <w:t xml:space="preserve"> level</w:t>
      </w:r>
      <w:r w:rsidR="00C30BDF" w:rsidRPr="00206F3C">
        <w:rPr>
          <w:rFonts w:eastAsia="Times New Roman" w:cstheme="minorHAnsi"/>
          <w:color w:val="3B3B3B"/>
          <w:szCs w:val="18"/>
        </w:rPr>
        <w:t>)</w:t>
      </w:r>
      <w:r w:rsidRPr="00206F3C">
        <w:rPr>
          <w:rFonts w:eastAsia="Times New Roman" w:cstheme="minorHAnsi"/>
          <w:color w:val="3B3B3B"/>
          <w:szCs w:val="18"/>
        </w:rPr>
        <w:t xml:space="preserve">. </w:t>
      </w:r>
      <w:r w:rsidR="00C30BDF" w:rsidRPr="00206F3C">
        <w:rPr>
          <w:rFonts w:eastAsia="Times New Roman" w:cstheme="minorHAnsi"/>
          <w:color w:val="3B3B3B"/>
          <w:szCs w:val="18"/>
        </w:rPr>
        <w:t>Students will</w:t>
      </w:r>
      <w:r w:rsidR="008570EA" w:rsidRPr="00206F3C">
        <w:rPr>
          <w:rFonts w:eastAsia="Times New Roman" w:cstheme="minorHAnsi"/>
          <w:color w:val="3B3B3B"/>
          <w:szCs w:val="18"/>
        </w:rPr>
        <w:t xml:space="preserve"> take AR tests at ACA and earn points towards their 27-point goal. </w:t>
      </w:r>
      <w:r w:rsidR="00AB3AFE" w:rsidRPr="00206F3C">
        <w:rPr>
          <w:rFonts w:eastAsia="Times New Roman" w:cstheme="minorHAnsi"/>
          <w:color w:val="3B3B3B"/>
          <w:szCs w:val="18"/>
        </w:rPr>
        <w:t xml:space="preserve">At the start of the </w:t>
      </w:r>
      <w:r w:rsidR="008570EA" w:rsidRPr="00206F3C">
        <w:rPr>
          <w:rFonts w:eastAsia="Times New Roman" w:cstheme="minorHAnsi"/>
          <w:color w:val="3B3B3B"/>
          <w:szCs w:val="18"/>
        </w:rPr>
        <w:t>upcoming</w:t>
      </w:r>
      <w:r w:rsidR="00AB3AFE" w:rsidRPr="00206F3C">
        <w:rPr>
          <w:rFonts w:eastAsia="Times New Roman" w:cstheme="minorHAnsi"/>
          <w:color w:val="3B3B3B"/>
          <w:szCs w:val="18"/>
        </w:rPr>
        <w:t xml:space="preserve"> school year, </w:t>
      </w:r>
      <w:r w:rsidR="00AB3AFE" w:rsidRPr="00206F3C">
        <w:rPr>
          <w:rFonts w:eastAsia="Times New Roman" w:cstheme="minorHAnsi"/>
          <w:b/>
          <w:i/>
          <w:color w:val="3B3B3B"/>
          <w:szCs w:val="18"/>
        </w:rPr>
        <w:t xml:space="preserve">students will receive a 50-point </w:t>
      </w:r>
      <w:r w:rsidR="00C30BDF" w:rsidRPr="00206F3C">
        <w:rPr>
          <w:rFonts w:eastAsia="Times New Roman" w:cstheme="minorHAnsi"/>
          <w:b/>
          <w:i/>
          <w:color w:val="3B3B3B"/>
          <w:szCs w:val="18"/>
        </w:rPr>
        <w:t>test</w:t>
      </w:r>
      <w:r w:rsidR="00AB3AFE" w:rsidRPr="00206F3C">
        <w:rPr>
          <w:rFonts w:eastAsia="Times New Roman" w:cstheme="minorHAnsi"/>
          <w:b/>
          <w:i/>
          <w:color w:val="3B3B3B"/>
          <w:szCs w:val="18"/>
        </w:rPr>
        <w:t xml:space="preserve"> grade for </w:t>
      </w:r>
      <w:r w:rsidR="00C30BDF" w:rsidRPr="00206F3C">
        <w:rPr>
          <w:rFonts w:eastAsia="Times New Roman" w:cstheme="minorHAnsi"/>
          <w:b/>
          <w:i/>
          <w:color w:val="3B3B3B"/>
          <w:szCs w:val="18"/>
        </w:rPr>
        <w:t>these</w:t>
      </w:r>
      <w:r w:rsidR="008570EA" w:rsidRPr="00206F3C">
        <w:rPr>
          <w:rFonts w:eastAsia="Times New Roman" w:cstheme="minorHAnsi"/>
          <w:b/>
          <w:i/>
          <w:color w:val="3B3B3B"/>
          <w:szCs w:val="18"/>
        </w:rPr>
        <w:t xml:space="preserve"> </w:t>
      </w:r>
      <w:r w:rsidR="00AB3AFE" w:rsidRPr="00206F3C">
        <w:rPr>
          <w:rFonts w:eastAsia="Times New Roman" w:cstheme="minorHAnsi"/>
          <w:b/>
          <w:i/>
          <w:color w:val="3B3B3B"/>
          <w:szCs w:val="18"/>
        </w:rPr>
        <w:t xml:space="preserve">AR points based on </w:t>
      </w:r>
      <w:r w:rsidR="008570EA" w:rsidRPr="00206F3C">
        <w:rPr>
          <w:rFonts w:eastAsia="Times New Roman" w:cstheme="minorHAnsi"/>
          <w:b/>
          <w:i/>
          <w:color w:val="3B3B3B"/>
          <w:szCs w:val="18"/>
        </w:rPr>
        <w:t>the</w:t>
      </w:r>
      <w:r w:rsidR="00C30BDF" w:rsidRPr="00206F3C">
        <w:rPr>
          <w:rFonts w:eastAsia="Times New Roman" w:cstheme="minorHAnsi"/>
          <w:b/>
          <w:i/>
          <w:color w:val="3B3B3B"/>
          <w:szCs w:val="18"/>
        </w:rPr>
        <w:t>ir percentage earned.</w:t>
      </w:r>
      <w:r w:rsidR="00C30BDF" w:rsidRPr="00206F3C">
        <w:rPr>
          <w:rFonts w:eastAsia="Times New Roman" w:cstheme="minorHAnsi"/>
          <w:i/>
          <w:color w:val="3B3B3B"/>
          <w:szCs w:val="18"/>
        </w:rPr>
        <w:t xml:space="preserve"> </w:t>
      </w:r>
      <w:r w:rsidR="00C30BDF" w:rsidRPr="00206F3C">
        <w:rPr>
          <w:rFonts w:eastAsia="Times New Roman" w:cstheme="minorHAnsi"/>
          <w:color w:val="3B3B3B"/>
          <w:szCs w:val="18"/>
        </w:rPr>
        <w:t xml:space="preserve">These </w:t>
      </w:r>
      <w:r w:rsidR="00954B00" w:rsidRPr="00206F3C">
        <w:rPr>
          <w:rFonts w:eastAsia="Times New Roman" w:cstheme="minorHAnsi"/>
          <w:color w:val="3B3B3B"/>
          <w:szCs w:val="18"/>
        </w:rPr>
        <w:t xml:space="preserve">27 </w:t>
      </w:r>
      <w:r w:rsidR="00C30BDF" w:rsidRPr="00206F3C">
        <w:rPr>
          <w:rFonts w:eastAsia="Times New Roman" w:cstheme="minorHAnsi"/>
          <w:color w:val="3B3B3B"/>
          <w:szCs w:val="18"/>
        </w:rPr>
        <w:t xml:space="preserve">AR </w:t>
      </w:r>
      <w:r w:rsidR="00954B00" w:rsidRPr="00206F3C">
        <w:rPr>
          <w:rFonts w:eastAsia="Times New Roman" w:cstheme="minorHAnsi"/>
          <w:color w:val="3B3B3B"/>
          <w:szCs w:val="18"/>
        </w:rPr>
        <w:t xml:space="preserve">points </w:t>
      </w:r>
      <w:r w:rsidR="00C30BDF" w:rsidRPr="00206F3C">
        <w:rPr>
          <w:rFonts w:eastAsia="Times New Roman" w:cstheme="minorHAnsi"/>
          <w:color w:val="3B3B3B"/>
          <w:szCs w:val="18"/>
        </w:rPr>
        <w:t>will also</w:t>
      </w:r>
      <w:r w:rsidR="00954B00" w:rsidRPr="00206F3C">
        <w:rPr>
          <w:rFonts w:eastAsia="Times New Roman" w:cstheme="minorHAnsi"/>
          <w:color w:val="3B3B3B"/>
          <w:szCs w:val="18"/>
        </w:rPr>
        <w:t xml:space="preserve"> count towards the </w:t>
      </w:r>
      <w:r w:rsidR="00C30BDF" w:rsidRPr="00206F3C">
        <w:rPr>
          <w:rFonts w:eastAsia="Times New Roman" w:cstheme="minorHAnsi"/>
          <w:color w:val="3B3B3B"/>
          <w:szCs w:val="18"/>
        </w:rPr>
        <w:t xml:space="preserve">required </w:t>
      </w:r>
      <w:r w:rsidR="00954B00" w:rsidRPr="00206F3C">
        <w:rPr>
          <w:rFonts w:eastAsia="Times New Roman" w:cstheme="minorHAnsi"/>
          <w:color w:val="3B3B3B"/>
          <w:szCs w:val="18"/>
        </w:rPr>
        <w:t>20</w:t>
      </w:r>
      <w:r w:rsidR="006F5F21">
        <w:rPr>
          <w:rFonts w:eastAsia="Times New Roman" w:cstheme="minorHAnsi"/>
          <w:color w:val="3B3B3B"/>
          <w:szCs w:val="18"/>
        </w:rPr>
        <w:t>21</w:t>
      </w:r>
      <w:r w:rsidR="00954B00" w:rsidRPr="00206F3C">
        <w:rPr>
          <w:rFonts w:eastAsia="Times New Roman" w:cstheme="minorHAnsi"/>
          <w:color w:val="3B3B3B"/>
          <w:szCs w:val="18"/>
        </w:rPr>
        <w:t>-202</w:t>
      </w:r>
      <w:r w:rsidR="006F5F21">
        <w:rPr>
          <w:rFonts w:eastAsia="Times New Roman" w:cstheme="minorHAnsi"/>
          <w:color w:val="3B3B3B"/>
          <w:szCs w:val="18"/>
        </w:rPr>
        <w:t>2</w:t>
      </w:r>
      <w:r w:rsidR="00954B00" w:rsidRPr="00206F3C">
        <w:rPr>
          <w:rFonts w:eastAsia="Times New Roman" w:cstheme="minorHAnsi"/>
          <w:color w:val="3B3B3B"/>
          <w:szCs w:val="18"/>
        </w:rPr>
        <w:t xml:space="preserve"> AR goals</w:t>
      </w:r>
      <w:r w:rsidR="00C30BDF" w:rsidRPr="00206F3C">
        <w:rPr>
          <w:rFonts w:eastAsia="Times New Roman" w:cstheme="minorHAnsi"/>
          <w:color w:val="3B3B3B"/>
          <w:szCs w:val="18"/>
        </w:rPr>
        <w:t xml:space="preserve">. </w:t>
      </w:r>
    </w:p>
    <w:p w14:paraId="772F2988" w14:textId="4DB99523" w:rsidR="00294D6A" w:rsidRPr="00206F3C" w:rsidRDefault="00DE5916" w:rsidP="00206F3C">
      <w:pPr>
        <w:shd w:val="clear" w:color="auto" w:fill="FFFFFF"/>
        <w:spacing w:line="255" w:lineRule="atLeast"/>
        <w:rPr>
          <w:rFonts w:eastAsia="Times New Roman" w:cstheme="minorHAnsi"/>
          <w:b/>
          <w:color w:val="3B3B3B"/>
          <w:szCs w:val="18"/>
          <w:u w:val="single"/>
        </w:rPr>
      </w:pPr>
      <w:r w:rsidRPr="00206F3C">
        <w:rPr>
          <w:rFonts w:eastAsia="Times New Roman" w:cstheme="minorHAnsi"/>
          <w:b/>
          <w:color w:val="3B3B3B"/>
          <w:sz w:val="24"/>
          <w:szCs w:val="18"/>
          <w:u w:val="single"/>
        </w:rPr>
        <w:t>Assigned Novels</w:t>
      </w:r>
      <w:r w:rsidR="00B170CB">
        <w:rPr>
          <w:rFonts w:eastAsia="Times New Roman" w:cstheme="minorHAnsi"/>
          <w:b/>
          <w:color w:val="3B3B3B"/>
          <w:sz w:val="24"/>
          <w:szCs w:val="18"/>
          <w:u w:val="single"/>
        </w:rPr>
        <w:t>:</w:t>
      </w:r>
    </w:p>
    <w:p w14:paraId="507B2EAD" w14:textId="0F5E2072" w:rsidR="00DE5916" w:rsidRPr="008269BF" w:rsidRDefault="00C30BDF" w:rsidP="00294D6A">
      <w:pPr>
        <w:shd w:val="clear" w:color="auto" w:fill="FFFFFF"/>
        <w:spacing w:line="255" w:lineRule="atLeast"/>
        <w:rPr>
          <w:rFonts w:eastAsia="Times New Roman" w:cstheme="minorHAnsi"/>
          <w:color w:val="3B3B3B"/>
          <w:szCs w:val="18"/>
        </w:rPr>
      </w:pPr>
      <w:r>
        <w:rPr>
          <w:rFonts w:eastAsia="Times New Roman" w:cstheme="minorHAnsi"/>
          <w:color w:val="3B3B3B"/>
          <w:szCs w:val="18"/>
        </w:rPr>
        <w:t xml:space="preserve">Required novels differ based on grade level. Students should identify their required novel in the chart below based on the grade level they will be ENTERING in the upcoming school year. </w:t>
      </w:r>
    </w:p>
    <w:tbl>
      <w:tblPr>
        <w:tblStyle w:val="GridTable5Dark-Accent3"/>
        <w:tblW w:w="0" w:type="auto"/>
        <w:tblInd w:w="679" w:type="dxa"/>
        <w:tblLook w:val="04A0" w:firstRow="1" w:lastRow="0" w:firstColumn="1" w:lastColumn="0" w:noHBand="0" w:noVBand="1"/>
      </w:tblPr>
      <w:tblGrid>
        <w:gridCol w:w="3299"/>
        <w:gridCol w:w="6130"/>
      </w:tblGrid>
      <w:tr w:rsidR="00DE5916" w:rsidRPr="008269BF" w14:paraId="0738CCC3" w14:textId="77777777" w:rsidTr="008269B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99" w:type="dxa"/>
            <w:vAlign w:val="center"/>
          </w:tcPr>
          <w:p w14:paraId="256516D6" w14:textId="2B373D9C" w:rsidR="00DE5916" w:rsidRPr="008269BF" w:rsidRDefault="00DE5916" w:rsidP="00D02BD5">
            <w:pPr>
              <w:spacing w:line="255" w:lineRule="atLeast"/>
              <w:jc w:val="center"/>
              <w:rPr>
                <w:rFonts w:eastAsia="Times New Roman" w:cstheme="minorHAnsi"/>
                <w:color w:val="3B3B3B"/>
                <w:sz w:val="24"/>
                <w:szCs w:val="18"/>
              </w:rPr>
            </w:pPr>
            <w:r w:rsidRPr="008269BF">
              <w:rPr>
                <w:rFonts w:eastAsia="Times New Roman" w:cstheme="minorHAnsi"/>
                <w:color w:val="3B3B3B"/>
                <w:sz w:val="24"/>
                <w:szCs w:val="18"/>
              </w:rPr>
              <w:t>If you are ENTERING</w:t>
            </w:r>
            <w:r w:rsidR="00D02BD5" w:rsidRPr="008269BF">
              <w:rPr>
                <w:rFonts w:eastAsia="Times New Roman" w:cstheme="minorHAnsi"/>
                <w:color w:val="3B3B3B"/>
                <w:sz w:val="24"/>
                <w:szCs w:val="18"/>
              </w:rPr>
              <w:t>...</w:t>
            </w:r>
          </w:p>
        </w:tc>
        <w:tc>
          <w:tcPr>
            <w:tcW w:w="6130" w:type="dxa"/>
            <w:vAlign w:val="center"/>
          </w:tcPr>
          <w:p w14:paraId="3229C35E" w14:textId="6FC266A4" w:rsidR="00DE5916" w:rsidRPr="008269BF" w:rsidRDefault="00DE5916" w:rsidP="00D02BD5">
            <w:pPr>
              <w:spacing w:line="255"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B3B3B"/>
                <w:sz w:val="24"/>
                <w:szCs w:val="18"/>
              </w:rPr>
            </w:pPr>
            <w:r w:rsidRPr="008269BF">
              <w:rPr>
                <w:rFonts w:eastAsia="Times New Roman" w:cstheme="minorHAnsi"/>
                <w:color w:val="3B3B3B"/>
                <w:sz w:val="24"/>
                <w:szCs w:val="18"/>
              </w:rPr>
              <w:t xml:space="preserve">...your </w:t>
            </w:r>
            <w:r w:rsidR="00D02BD5" w:rsidRPr="008269BF">
              <w:rPr>
                <w:rFonts w:eastAsia="Times New Roman" w:cstheme="minorHAnsi"/>
                <w:color w:val="3B3B3B"/>
                <w:sz w:val="24"/>
                <w:szCs w:val="18"/>
              </w:rPr>
              <w:t>REQUIRED</w:t>
            </w:r>
            <w:r w:rsidRPr="008269BF">
              <w:rPr>
                <w:rFonts w:eastAsia="Times New Roman" w:cstheme="minorHAnsi"/>
                <w:color w:val="3B3B3B"/>
                <w:sz w:val="24"/>
                <w:szCs w:val="18"/>
              </w:rPr>
              <w:t xml:space="preserve"> summer novel is:</w:t>
            </w:r>
          </w:p>
        </w:tc>
      </w:tr>
      <w:tr w:rsidR="00DE5916" w:rsidRPr="008269BF" w14:paraId="3239E628" w14:textId="77777777" w:rsidTr="008269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99" w:type="dxa"/>
            <w:vAlign w:val="center"/>
          </w:tcPr>
          <w:p w14:paraId="2913FFA0" w14:textId="0FE8987E" w:rsidR="00DE5916" w:rsidRPr="008269BF" w:rsidRDefault="00DE5916" w:rsidP="00D02BD5">
            <w:pPr>
              <w:spacing w:line="255" w:lineRule="atLeast"/>
              <w:jc w:val="center"/>
              <w:rPr>
                <w:rFonts w:eastAsia="Times New Roman" w:cstheme="minorHAnsi"/>
                <w:color w:val="3B3B3B"/>
                <w:szCs w:val="18"/>
              </w:rPr>
            </w:pPr>
            <w:r w:rsidRPr="008269BF">
              <w:rPr>
                <w:rFonts w:eastAsia="Times New Roman" w:cstheme="minorHAnsi"/>
                <w:color w:val="3B3B3B"/>
                <w:szCs w:val="18"/>
              </w:rPr>
              <w:t>6</w:t>
            </w:r>
            <w:r w:rsidRPr="008269BF">
              <w:rPr>
                <w:rFonts w:eastAsia="Times New Roman" w:cstheme="minorHAnsi"/>
                <w:color w:val="3B3B3B"/>
                <w:szCs w:val="18"/>
                <w:vertAlign w:val="superscript"/>
              </w:rPr>
              <w:t>th</w:t>
            </w:r>
            <w:r w:rsidRPr="008269BF">
              <w:rPr>
                <w:rFonts w:eastAsia="Times New Roman" w:cstheme="minorHAnsi"/>
                <w:color w:val="3B3B3B"/>
                <w:szCs w:val="18"/>
              </w:rPr>
              <w:t xml:space="preserve"> Grade</w:t>
            </w:r>
          </w:p>
        </w:tc>
        <w:tc>
          <w:tcPr>
            <w:tcW w:w="6130" w:type="dxa"/>
            <w:vAlign w:val="center"/>
          </w:tcPr>
          <w:p w14:paraId="7F426C19" w14:textId="4DEFF222" w:rsidR="00DE5916" w:rsidRPr="008269BF" w:rsidRDefault="00DE5916" w:rsidP="00D02BD5">
            <w:pPr>
              <w:spacing w:line="25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B3B3B"/>
                <w:szCs w:val="18"/>
              </w:rPr>
            </w:pPr>
            <w:r w:rsidRPr="008269BF">
              <w:rPr>
                <w:rFonts w:eastAsia="Times New Roman" w:cstheme="minorHAnsi"/>
                <w:i/>
                <w:color w:val="3B3B3B"/>
                <w:szCs w:val="18"/>
              </w:rPr>
              <w:t>But, Not Buddy</w:t>
            </w:r>
            <w:r w:rsidRPr="008269BF">
              <w:rPr>
                <w:rFonts w:eastAsia="Times New Roman" w:cstheme="minorHAnsi"/>
                <w:color w:val="3B3B3B"/>
                <w:szCs w:val="18"/>
              </w:rPr>
              <w:t xml:space="preserve"> by </w:t>
            </w:r>
            <w:r w:rsidR="00D02BD5" w:rsidRPr="008269BF">
              <w:rPr>
                <w:rFonts w:eastAsia="Times New Roman" w:cstheme="minorHAnsi"/>
                <w:color w:val="3B3B3B"/>
                <w:szCs w:val="18"/>
              </w:rPr>
              <w:t>Christopher Paul Curtis</w:t>
            </w:r>
          </w:p>
        </w:tc>
      </w:tr>
      <w:tr w:rsidR="00DE5916" w:rsidRPr="008269BF" w14:paraId="73013CBC" w14:textId="77777777" w:rsidTr="008269BF">
        <w:trPr>
          <w:trHeight w:val="388"/>
        </w:trPr>
        <w:tc>
          <w:tcPr>
            <w:cnfStyle w:val="001000000000" w:firstRow="0" w:lastRow="0" w:firstColumn="1" w:lastColumn="0" w:oddVBand="0" w:evenVBand="0" w:oddHBand="0" w:evenHBand="0" w:firstRowFirstColumn="0" w:firstRowLastColumn="0" w:lastRowFirstColumn="0" w:lastRowLastColumn="0"/>
            <w:tcW w:w="3299" w:type="dxa"/>
            <w:vAlign w:val="center"/>
          </w:tcPr>
          <w:p w14:paraId="723F55BC" w14:textId="692ED770" w:rsidR="00DE5916" w:rsidRPr="008269BF" w:rsidRDefault="00DE5916" w:rsidP="00D02BD5">
            <w:pPr>
              <w:spacing w:line="255" w:lineRule="atLeast"/>
              <w:jc w:val="center"/>
              <w:rPr>
                <w:rFonts w:eastAsia="Times New Roman" w:cstheme="minorHAnsi"/>
                <w:color w:val="3B3B3B"/>
                <w:szCs w:val="18"/>
              </w:rPr>
            </w:pPr>
            <w:r w:rsidRPr="008269BF">
              <w:rPr>
                <w:rFonts w:eastAsia="Times New Roman" w:cstheme="minorHAnsi"/>
                <w:color w:val="3B3B3B"/>
                <w:szCs w:val="18"/>
              </w:rPr>
              <w:t>7</w:t>
            </w:r>
            <w:r w:rsidRPr="008269BF">
              <w:rPr>
                <w:rFonts w:eastAsia="Times New Roman" w:cstheme="minorHAnsi"/>
                <w:color w:val="3B3B3B"/>
                <w:szCs w:val="18"/>
                <w:vertAlign w:val="superscript"/>
              </w:rPr>
              <w:t>th</w:t>
            </w:r>
            <w:r w:rsidRPr="008269BF">
              <w:rPr>
                <w:rFonts w:eastAsia="Times New Roman" w:cstheme="minorHAnsi"/>
                <w:color w:val="3B3B3B"/>
                <w:szCs w:val="18"/>
              </w:rPr>
              <w:t xml:space="preserve"> Grade</w:t>
            </w:r>
          </w:p>
        </w:tc>
        <w:tc>
          <w:tcPr>
            <w:tcW w:w="6130" w:type="dxa"/>
            <w:vAlign w:val="center"/>
          </w:tcPr>
          <w:p w14:paraId="02C8F8E6" w14:textId="42991DEE" w:rsidR="00DE5916" w:rsidRPr="008269BF" w:rsidRDefault="006F5F21" w:rsidP="00D02BD5">
            <w:pPr>
              <w:spacing w:line="25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 xml:space="preserve">The Watsons Go to Birmingham </w:t>
            </w:r>
            <w:r w:rsidRPr="008269BF">
              <w:rPr>
                <w:rFonts w:eastAsia="Times New Roman" w:cstheme="minorHAnsi"/>
                <w:color w:val="3B3B3B"/>
                <w:szCs w:val="18"/>
              </w:rPr>
              <w:t>by Christopher Paul Curtis</w:t>
            </w:r>
          </w:p>
        </w:tc>
      </w:tr>
      <w:tr w:rsidR="00DE5916" w:rsidRPr="008269BF" w14:paraId="62E2F3E6" w14:textId="77777777" w:rsidTr="008269B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99" w:type="dxa"/>
            <w:vAlign w:val="center"/>
          </w:tcPr>
          <w:p w14:paraId="286335CB" w14:textId="450BD055" w:rsidR="00DE5916" w:rsidRPr="008269BF" w:rsidRDefault="00DE5916" w:rsidP="00D02BD5">
            <w:pPr>
              <w:spacing w:line="255" w:lineRule="atLeast"/>
              <w:jc w:val="center"/>
              <w:rPr>
                <w:rFonts w:eastAsia="Times New Roman" w:cstheme="minorHAnsi"/>
                <w:color w:val="3B3B3B"/>
                <w:szCs w:val="18"/>
              </w:rPr>
            </w:pPr>
            <w:r w:rsidRPr="008269BF">
              <w:rPr>
                <w:rFonts w:eastAsia="Times New Roman" w:cstheme="minorHAnsi"/>
                <w:color w:val="3B3B3B"/>
                <w:szCs w:val="18"/>
              </w:rPr>
              <w:t>8</w:t>
            </w:r>
            <w:r w:rsidRPr="008269BF">
              <w:rPr>
                <w:rFonts w:eastAsia="Times New Roman" w:cstheme="minorHAnsi"/>
                <w:color w:val="3B3B3B"/>
                <w:szCs w:val="18"/>
                <w:vertAlign w:val="superscript"/>
              </w:rPr>
              <w:t>th</w:t>
            </w:r>
            <w:r w:rsidRPr="008269BF">
              <w:rPr>
                <w:rFonts w:eastAsia="Times New Roman" w:cstheme="minorHAnsi"/>
                <w:color w:val="3B3B3B"/>
                <w:szCs w:val="18"/>
              </w:rPr>
              <w:t xml:space="preserve"> Grade</w:t>
            </w:r>
          </w:p>
        </w:tc>
        <w:tc>
          <w:tcPr>
            <w:tcW w:w="6130" w:type="dxa"/>
            <w:vAlign w:val="center"/>
          </w:tcPr>
          <w:p w14:paraId="011377AE" w14:textId="42C9856B" w:rsidR="00DE5916" w:rsidRPr="008269BF" w:rsidRDefault="006F5F21" w:rsidP="00D02BD5">
            <w:pPr>
              <w:spacing w:line="25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The Hiding Place</w:t>
            </w:r>
            <w:r w:rsidR="00DE5916" w:rsidRPr="008269BF">
              <w:rPr>
                <w:rFonts w:eastAsia="Times New Roman" w:cstheme="minorHAnsi"/>
                <w:color w:val="3B3B3B"/>
                <w:szCs w:val="18"/>
              </w:rPr>
              <w:t xml:space="preserve"> by </w:t>
            </w:r>
            <w:r>
              <w:rPr>
                <w:rFonts w:eastAsia="Times New Roman" w:cstheme="minorHAnsi"/>
                <w:color w:val="3B3B3B"/>
                <w:szCs w:val="18"/>
              </w:rPr>
              <w:t>Corrie ten Boom</w:t>
            </w:r>
          </w:p>
        </w:tc>
      </w:tr>
    </w:tbl>
    <w:p w14:paraId="044E0625" w14:textId="77777777" w:rsidR="000F201C" w:rsidRPr="00954B00" w:rsidRDefault="000F201C" w:rsidP="00294D6A">
      <w:pPr>
        <w:shd w:val="clear" w:color="auto" w:fill="FFFFFF"/>
        <w:spacing w:line="255" w:lineRule="atLeast"/>
        <w:rPr>
          <w:rFonts w:eastAsia="Times New Roman" w:cstheme="minorHAnsi"/>
          <w:b/>
          <w:color w:val="3B3B3B"/>
          <w:sz w:val="4"/>
          <w:szCs w:val="18"/>
          <w:u w:val="single"/>
        </w:rPr>
      </w:pPr>
    </w:p>
    <w:p w14:paraId="6D9D5D9F" w14:textId="77777777" w:rsidR="001D326C" w:rsidRDefault="001D326C" w:rsidP="001D326C">
      <w:pPr>
        <w:shd w:val="clear" w:color="auto" w:fill="FFFFFF"/>
        <w:spacing w:line="255" w:lineRule="atLeast"/>
        <w:rPr>
          <w:rFonts w:eastAsia="Times New Roman" w:cstheme="minorHAnsi"/>
          <w:b/>
          <w:color w:val="3B3B3B"/>
          <w:sz w:val="24"/>
          <w:szCs w:val="18"/>
          <w:u w:val="single"/>
        </w:rPr>
      </w:pPr>
      <w:r w:rsidRPr="008269BF">
        <w:rPr>
          <w:rFonts w:eastAsia="Times New Roman" w:cstheme="minorHAnsi"/>
          <w:b/>
          <w:color w:val="3B3B3B"/>
          <w:sz w:val="24"/>
          <w:szCs w:val="18"/>
          <w:u w:val="single"/>
        </w:rPr>
        <w:t>Summer AR Testing</w:t>
      </w:r>
      <w:r>
        <w:rPr>
          <w:rFonts w:eastAsia="Times New Roman" w:cstheme="minorHAnsi"/>
          <w:b/>
          <w:color w:val="3B3B3B"/>
          <w:sz w:val="24"/>
          <w:szCs w:val="18"/>
          <w:u w:val="single"/>
        </w:rPr>
        <w:t>: Dates and Locations</w:t>
      </w:r>
    </w:p>
    <w:p w14:paraId="491D9F10" w14:textId="77777777" w:rsidR="001D326C" w:rsidRDefault="001D326C" w:rsidP="001D326C">
      <w:pPr>
        <w:shd w:val="clear" w:color="auto" w:fill="FFFFFF"/>
        <w:spacing w:after="0" w:line="255" w:lineRule="atLeast"/>
        <w:rPr>
          <w:rFonts w:eastAsia="Times New Roman" w:cstheme="minorHAnsi"/>
          <w:color w:val="3B3B3B"/>
          <w:szCs w:val="18"/>
        </w:rPr>
      </w:pPr>
      <w:r>
        <w:rPr>
          <w:rFonts w:eastAsia="Times New Roman" w:cstheme="minorHAnsi"/>
          <w:color w:val="3B3B3B"/>
          <w:szCs w:val="18"/>
        </w:rPr>
        <w:t xml:space="preserve">Students are encouraged to read regularly throughout the summer and to take AR tests as quickly as possible after completing a novel. This will ensure that the material is fresh in a student’s mind, helping students earn as many points as possible on their AR tests. Please read the following information for detailed information regarding AR testing. </w:t>
      </w:r>
    </w:p>
    <w:p w14:paraId="106BFDDC" w14:textId="77777777" w:rsidR="001D326C" w:rsidRPr="00BD07B4" w:rsidRDefault="001D326C" w:rsidP="001D326C">
      <w:pPr>
        <w:shd w:val="clear" w:color="auto" w:fill="FFFFFF"/>
        <w:spacing w:after="0" w:line="255" w:lineRule="atLeast"/>
        <w:rPr>
          <w:rFonts w:eastAsia="Times New Roman" w:cstheme="minorHAnsi"/>
          <w:color w:val="3B3B3B"/>
          <w:szCs w:val="18"/>
          <w:u w:val="single"/>
        </w:rPr>
      </w:pPr>
    </w:p>
    <w:p w14:paraId="19F69A9F" w14:textId="77777777" w:rsidR="001D326C" w:rsidRPr="00F058DD" w:rsidRDefault="001D326C" w:rsidP="001D326C">
      <w:pPr>
        <w:pStyle w:val="ListParagraph"/>
        <w:numPr>
          <w:ilvl w:val="0"/>
          <w:numId w:val="8"/>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u w:val="single"/>
        </w:rPr>
        <w:t xml:space="preserve">Summer Initiative Testing </w:t>
      </w:r>
      <w:r w:rsidRPr="00F058DD">
        <w:rPr>
          <w:rFonts w:eastAsia="Times New Roman" w:cstheme="minorHAnsi"/>
          <w:color w:val="3B3B3B"/>
          <w:szCs w:val="18"/>
          <w:u w:val="single"/>
        </w:rPr>
        <w:t>Dates:</w:t>
      </w:r>
    </w:p>
    <w:p w14:paraId="249673FF" w14:textId="2E2FBABA" w:rsidR="001D326C" w:rsidRPr="00F058DD" w:rsidRDefault="001D326C" w:rsidP="001D326C">
      <w:pPr>
        <w:pStyle w:val="ListParagraph"/>
        <w:numPr>
          <w:ilvl w:val="0"/>
          <w:numId w:val="9"/>
        </w:numPr>
        <w:shd w:val="clear" w:color="auto" w:fill="FFFFFF"/>
        <w:spacing w:after="0" w:line="255" w:lineRule="atLeast"/>
        <w:rPr>
          <w:rFonts w:eastAsia="Times New Roman" w:cstheme="minorHAnsi"/>
          <w:color w:val="3B3B3B"/>
          <w:szCs w:val="18"/>
        </w:rPr>
      </w:pPr>
      <w:r w:rsidRPr="00F058DD">
        <w:rPr>
          <w:rFonts w:eastAsia="Times New Roman" w:cstheme="minorHAnsi"/>
          <w:color w:val="3B3B3B"/>
          <w:szCs w:val="18"/>
        </w:rPr>
        <w:t xml:space="preserve">To be counted towards the </w:t>
      </w:r>
      <w:r w:rsidRPr="00F058DD">
        <w:rPr>
          <w:rFonts w:eastAsia="Times New Roman" w:cstheme="minorHAnsi"/>
          <w:b/>
          <w:color w:val="3B3B3B"/>
          <w:szCs w:val="18"/>
        </w:rPr>
        <w:t>summer</w:t>
      </w:r>
      <w:r w:rsidRPr="00F058DD">
        <w:rPr>
          <w:rFonts w:eastAsia="Times New Roman" w:cstheme="minorHAnsi"/>
          <w:color w:val="3B3B3B"/>
          <w:szCs w:val="18"/>
        </w:rPr>
        <w:t xml:space="preserve"> term, AR tests MUST be taken between</w:t>
      </w:r>
      <w:r w:rsidRPr="00F058DD">
        <w:rPr>
          <w:rFonts w:eastAsia="Times New Roman" w:cstheme="minorHAnsi"/>
          <w:b/>
          <w:color w:val="3B3B3B"/>
          <w:szCs w:val="18"/>
        </w:rPr>
        <w:t xml:space="preserve"> Monday, June 1</w:t>
      </w:r>
      <w:r w:rsidRPr="00F058DD">
        <w:rPr>
          <w:rFonts w:eastAsia="Times New Roman" w:cstheme="minorHAnsi"/>
          <w:b/>
          <w:color w:val="3B3B3B"/>
          <w:szCs w:val="18"/>
          <w:vertAlign w:val="superscript"/>
        </w:rPr>
        <w:t>st</w:t>
      </w:r>
      <w:r w:rsidRPr="00F058DD">
        <w:rPr>
          <w:rFonts w:eastAsia="Times New Roman" w:cstheme="minorHAnsi"/>
          <w:b/>
          <w:color w:val="3B3B3B"/>
          <w:szCs w:val="18"/>
        </w:rPr>
        <w:t xml:space="preserve"> </w:t>
      </w:r>
      <w:r>
        <w:rPr>
          <w:rFonts w:eastAsia="Times New Roman" w:cstheme="minorHAnsi"/>
          <w:b/>
          <w:color w:val="3B3B3B"/>
          <w:szCs w:val="18"/>
        </w:rPr>
        <w:t>and</w:t>
      </w:r>
      <w:r w:rsidRPr="00F058DD">
        <w:rPr>
          <w:rFonts w:eastAsia="Times New Roman" w:cstheme="minorHAnsi"/>
          <w:b/>
          <w:color w:val="3B3B3B"/>
          <w:szCs w:val="18"/>
        </w:rPr>
        <w:t xml:space="preserve"> Friday, August </w:t>
      </w:r>
      <w:r w:rsidR="006F5F21">
        <w:rPr>
          <w:rFonts w:eastAsia="Times New Roman" w:cstheme="minorHAnsi"/>
          <w:b/>
          <w:color w:val="3B3B3B"/>
          <w:szCs w:val="18"/>
        </w:rPr>
        <w:t>6</w:t>
      </w:r>
      <w:r w:rsidRPr="00F058DD">
        <w:rPr>
          <w:rFonts w:eastAsia="Times New Roman" w:cstheme="minorHAnsi"/>
          <w:b/>
          <w:color w:val="3B3B3B"/>
          <w:szCs w:val="18"/>
          <w:vertAlign w:val="superscript"/>
        </w:rPr>
        <w:t>th</w:t>
      </w:r>
      <w:r w:rsidRPr="00F058DD">
        <w:rPr>
          <w:rFonts w:eastAsia="Times New Roman" w:cstheme="minorHAnsi"/>
          <w:color w:val="3B3B3B"/>
          <w:szCs w:val="18"/>
        </w:rPr>
        <w:t xml:space="preserve"> </w:t>
      </w:r>
    </w:p>
    <w:p w14:paraId="3AECB3E3" w14:textId="7E86CB7D" w:rsidR="001D326C" w:rsidRPr="00F058DD" w:rsidRDefault="001D326C" w:rsidP="001D326C">
      <w:pPr>
        <w:pStyle w:val="ListParagraph"/>
        <w:numPr>
          <w:ilvl w:val="0"/>
          <w:numId w:val="9"/>
        </w:numPr>
        <w:shd w:val="clear" w:color="auto" w:fill="FFFFFF"/>
        <w:spacing w:after="0" w:line="255" w:lineRule="atLeast"/>
        <w:rPr>
          <w:rFonts w:eastAsia="Times New Roman" w:cstheme="minorHAnsi"/>
          <w:color w:val="3B3B3B"/>
          <w:szCs w:val="18"/>
        </w:rPr>
      </w:pPr>
      <w:r w:rsidRPr="00F058DD">
        <w:rPr>
          <w:rFonts w:eastAsia="Times New Roman" w:cstheme="minorHAnsi"/>
          <w:color w:val="3B3B3B"/>
          <w:szCs w:val="18"/>
        </w:rPr>
        <w:t xml:space="preserve">AR tests taken </w:t>
      </w:r>
      <w:r w:rsidRPr="00F058DD">
        <w:rPr>
          <w:rFonts w:eastAsia="Times New Roman" w:cstheme="minorHAnsi"/>
          <w:b/>
          <w:color w:val="3B3B3B"/>
          <w:szCs w:val="18"/>
        </w:rPr>
        <w:t xml:space="preserve">AFTER August </w:t>
      </w:r>
      <w:r w:rsidR="006F5F21">
        <w:rPr>
          <w:rFonts w:eastAsia="Times New Roman" w:cstheme="minorHAnsi"/>
          <w:b/>
          <w:color w:val="3B3B3B"/>
          <w:szCs w:val="18"/>
        </w:rPr>
        <w:t>6</w:t>
      </w:r>
      <w:r w:rsidRPr="00F058DD">
        <w:rPr>
          <w:rFonts w:eastAsia="Times New Roman" w:cstheme="minorHAnsi"/>
          <w:b/>
          <w:color w:val="3B3B3B"/>
          <w:szCs w:val="18"/>
          <w:vertAlign w:val="superscript"/>
        </w:rPr>
        <w:t>th</w:t>
      </w:r>
      <w:r w:rsidRPr="00F058DD">
        <w:rPr>
          <w:rFonts w:eastAsia="Times New Roman" w:cstheme="minorHAnsi"/>
          <w:color w:val="3B3B3B"/>
          <w:szCs w:val="18"/>
        </w:rPr>
        <w:t xml:space="preserve"> will be counted towards the </w:t>
      </w:r>
      <w:r w:rsidRPr="00F058DD">
        <w:rPr>
          <w:rFonts w:eastAsia="Times New Roman" w:cstheme="minorHAnsi"/>
          <w:b/>
          <w:color w:val="3B3B3B"/>
          <w:szCs w:val="18"/>
        </w:rPr>
        <w:t>202</w:t>
      </w:r>
      <w:r w:rsidR="006F5F21">
        <w:rPr>
          <w:rFonts w:eastAsia="Times New Roman" w:cstheme="minorHAnsi"/>
          <w:b/>
          <w:color w:val="3B3B3B"/>
          <w:szCs w:val="18"/>
        </w:rPr>
        <w:t>1</w:t>
      </w:r>
      <w:r w:rsidRPr="00F058DD">
        <w:rPr>
          <w:rFonts w:eastAsia="Times New Roman" w:cstheme="minorHAnsi"/>
          <w:b/>
          <w:color w:val="3B3B3B"/>
          <w:szCs w:val="18"/>
        </w:rPr>
        <w:t>-202</w:t>
      </w:r>
      <w:r w:rsidR="006F5F21">
        <w:rPr>
          <w:rFonts w:eastAsia="Times New Roman" w:cstheme="minorHAnsi"/>
          <w:b/>
          <w:color w:val="3B3B3B"/>
          <w:szCs w:val="18"/>
        </w:rPr>
        <w:t>2</w:t>
      </w:r>
      <w:r w:rsidRPr="00F058DD">
        <w:rPr>
          <w:rFonts w:eastAsia="Times New Roman" w:cstheme="minorHAnsi"/>
          <w:b/>
          <w:color w:val="3B3B3B"/>
          <w:szCs w:val="18"/>
        </w:rPr>
        <w:t xml:space="preserve"> school term</w:t>
      </w:r>
      <w:r w:rsidRPr="00F058DD">
        <w:rPr>
          <w:rFonts w:eastAsia="Times New Roman" w:cstheme="minorHAnsi"/>
          <w:color w:val="3B3B3B"/>
          <w:szCs w:val="18"/>
        </w:rPr>
        <w:t xml:space="preserve"> and </w:t>
      </w:r>
      <w:r w:rsidRPr="00BD07B4">
        <w:rPr>
          <w:rFonts w:eastAsia="Times New Roman" w:cstheme="minorHAnsi"/>
          <w:b/>
          <w:bCs/>
          <w:color w:val="3B3B3B"/>
          <w:szCs w:val="18"/>
        </w:rPr>
        <w:t>WILL</w:t>
      </w:r>
      <w:r w:rsidRPr="00F058DD">
        <w:rPr>
          <w:rFonts w:eastAsia="Times New Roman" w:cstheme="minorHAnsi"/>
          <w:color w:val="3B3B3B"/>
          <w:szCs w:val="18"/>
        </w:rPr>
        <w:t xml:space="preserve"> </w:t>
      </w:r>
      <w:r w:rsidRPr="00F058DD">
        <w:rPr>
          <w:rFonts w:eastAsia="Times New Roman" w:cstheme="minorHAnsi"/>
          <w:b/>
          <w:color w:val="3B3B3B"/>
          <w:szCs w:val="18"/>
        </w:rPr>
        <w:t>NOT be considered part of the required 27 summer AR points</w:t>
      </w:r>
      <w:r w:rsidR="00034AA0">
        <w:rPr>
          <w:rFonts w:eastAsia="Times New Roman" w:cstheme="minorHAnsi"/>
          <w:b/>
          <w:color w:val="3B3B3B"/>
          <w:szCs w:val="18"/>
        </w:rPr>
        <w:t>.</w:t>
      </w:r>
    </w:p>
    <w:p w14:paraId="25BDD26D" w14:textId="77777777" w:rsidR="001D326C" w:rsidRDefault="001D326C" w:rsidP="001D326C">
      <w:pPr>
        <w:pStyle w:val="ListParagraph"/>
        <w:numPr>
          <w:ilvl w:val="0"/>
          <w:numId w:val="8"/>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u w:val="single"/>
        </w:rPr>
        <w:lastRenderedPageBreak/>
        <w:t xml:space="preserve">AR Testing </w:t>
      </w:r>
      <w:r w:rsidRPr="00F058DD">
        <w:rPr>
          <w:rFonts w:eastAsia="Times New Roman" w:cstheme="minorHAnsi"/>
          <w:color w:val="3B3B3B"/>
          <w:szCs w:val="18"/>
          <w:u w:val="single"/>
        </w:rPr>
        <w:t>Locations:</w:t>
      </w:r>
    </w:p>
    <w:p w14:paraId="7E3E5398" w14:textId="77777777" w:rsidR="001D326C" w:rsidRPr="00BD07B4" w:rsidRDefault="001D326C" w:rsidP="001D326C">
      <w:pPr>
        <w:pStyle w:val="ListParagraph"/>
        <w:numPr>
          <w:ilvl w:val="1"/>
          <w:numId w:val="8"/>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rPr>
        <w:t>Beginning Monday, June 1</w:t>
      </w:r>
      <w:r w:rsidRPr="00BD07B4">
        <w:rPr>
          <w:rFonts w:eastAsia="Times New Roman" w:cstheme="minorHAnsi"/>
          <w:color w:val="3B3B3B"/>
          <w:szCs w:val="18"/>
          <w:vertAlign w:val="superscript"/>
        </w:rPr>
        <w:t>st</w:t>
      </w:r>
      <w:r>
        <w:rPr>
          <w:rFonts w:eastAsia="Times New Roman" w:cstheme="minorHAnsi"/>
          <w:color w:val="3B3B3B"/>
          <w:szCs w:val="18"/>
        </w:rPr>
        <w:t>, students may come to the ACA front office to take AR summer reading tests</w:t>
      </w:r>
    </w:p>
    <w:p w14:paraId="3819F0AB" w14:textId="77777777" w:rsidR="001D326C" w:rsidRPr="00BD07B4" w:rsidRDefault="001D326C" w:rsidP="001D326C">
      <w:pPr>
        <w:pStyle w:val="ListParagraph"/>
        <w:numPr>
          <w:ilvl w:val="1"/>
          <w:numId w:val="8"/>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rPr>
        <w:t>Once students arrive at the ACA front office, they may be allowed to test directly there OR be redirected to an alternate testing location within the main school building (computer lab, library, etc.)</w:t>
      </w:r>
    </w:p>
    <w:p w14:paraId="3F04A8D0" w14:textId="432B49A2" w:rsidR="008269BF" w:rsidRPr="008269BF" w:rsidRDefault="008269BF" w:rsidP="008269BF">
      <w:pPr>
        <w:shd w:val="clear" w:color="auto" w:fill="FFFFFF"/>
        <w:spacing w:after="0" w:line="255" w:lineRule="atLeast"/>
        <w:rPr>
          <w:rFonts w:eastAsia="Times New Roman" w:cstheme="minorHAnsi"/>
          <w:color w:val="3B3B3B"/>
          <w:sz w:val="18"/>
          <w:szCs w:val="18"/>
        </w:rPr>
      </w:pPr>
    </w:p>
    <w:p w14:paraId="384FBA03" w14:textId="77777777" w:rsidR="00794E5D" w:rsidRPr="00954B00" w:rsidRDefault="00794E5D" w:rsidP="00794E5D">
      <w:pPr>
        <w:shd w:val="clear" w:color="auto" w:fill="FFFFFF"/>
        <w:spacing w:after="0" w:line="240" w:lineRule="auto"/>
        <w:textAlignment w:val="baseline"/>
        <w:rPr>
          <w:rFonts w:eastAsia="Times New Roman" w:cstheme="minorHAnsi"/>
          <w:color w:val="3B3B3B"/>
          <w:szCs w:val="18"/>
        </w:rPr>
      </w:pPr>
      <w:r w:rsidRPr="00954B00">
        <w:rPr>
          <w:rFonts w:eastAsia="Times New Roman" w:cstheme="minorHAnsi"/>
          <w:color w:val="3B3B3B"/>
          <w:szCs w:val="18"/>
        </w:rPr>
        <w:t> </w:t>
      </w:r>
    </w:p>
    <w:p w14:paraId="5A98BA61" w14:textId="119D227B" w:rsidR="00C30BDF" w:rsidRDefault="00794E5D" w:rsidP="00294D6A">
      <w:pPr>
        <w:rPr>
          <w:rFonts w:eastAsia="Times New Roman" w:cstheme="minorHAnsi"/>
          <w:color w:val="3B3B3B"/>
          <w:szCs w:val="18"/>
        </w:rPr>
      </w:pPr>
      <w:r w:rsidRPr="00954B00">
        <w:rPr>
          <w:rFonts w:eastAsia="Times New Roman" w:cstheme="minorHAnsi"/>
          <w:color w:val="3B3B3B"/>
          <w:szCs w:val="18"/>
        </w:rPr>
        <w:t xml:space="preserve">Please </w:t>
      </w:r>
      <w:r w:rsidR="00954B00">
        <w:rPr>
          <w:rFonts w:eastAsia="Times New Roman" w:cstheme="minorHAnsi"/>
          <w:color w:val="3B3B3B"/>
          <w:szCs w:val="18"/>
        </w:rPr>
        <w:t xml:space="preserve">review the above </w:t>
      </w:r>
      <w:r w:rsidRPr="00954B00">
        <w:rPr>
          <w:rFonts w:eastAsia="Times New Roman" w:cstheme="minorHAnsi"/>
          <w:color w:val="3B3B3B"/>
          <w:szCs w:val="18"/>
        </w:rPr>
        <w:t xml:space="preserve">information with your student and encourage him or her to begin reading early in the summer. Procrastination can </w:t>
      </w:r>
      <w:r w:rsidR="00C30BDF">
        <w:rPr>
          <w:rFonts w:eastAsia="Times New Roman" w:cstheme="minorHAnsi"/>
          <w:color w:val="3B3B3B"/>
          <w:szCs w:val="18"/>
        </w:rPr>
        <w:t xml:space="preserve">often be the biggest challenge of a summer reading assignment, leading to unnecessary stress on students and parents alike! </w:t>
      </w:r>
      <w:r w:rsidR="00B86E10">
        <w:rPr>
          <w:rFonts w:eastAsia="Times New Roman" w:cstheme="minorHAnsi"/>
          <w:color w:val="3B3B3B"/>
          <w:szCs w:val="18"/>
        </w:rPr>
        <w:t xml:space="preserve">However, as there will be multiple test grades based on the required summer novel, we also encourage students to review their novels for a few days before the start of the new school year. This way, the information and ideas are fresh in mind. </w:t>
      </w:r>
    </w:p>
    <w:p w14:paraId="01E419BB" w14:textId="00826A1E" w:rsidR="00794E5D" w:rsidRPr="00954B00" w:rsidRDefault="00794E5D" w:rsidP="00294D6A">
      <w:pPr>
        <w:rPr>
          <w:rFonts w:eastAsia="Times New Roman" w:cstheme="minorHAnsi"/>
          <w:color w:val="3B3B3B"/>
          <w:szCs w:val="18"/>
        </w:rPr>
      </w:pPr>
      <w:r w:rsidRPr="00954B00">
        <w:rPr>
          <w:rFonts w:eastAsia="Times New Roman" w:cstheme="minorHAnsi"/>
          <w:color w:val="3B3B3B"/>
          <w:szCs w:val="18"/>
        </w:rPr>
        <w:t>If you have any questions, please do not hesitate to contact the appropriate teacher</w:t>
      </w:r>
      <w:r w:rsidR="00B86E10">
        <w:rPr>
          <w:rFonts w:eastAsia="Times New Roman" w:cstheme="minorHAnsi"/>
          <w:color w:val="3B3B3B"/>
          <w:szCs w:val="18"/>
        </w:rPr>
        <w:t xml:space="preserve">, as clarifying questions now will prevent any issues in the fall. </w:t>
      </w:r>
      <w:r w:rsidRPr="00954B00">
        <w:rPr>
          <w:rFonts w:eastAsia="Times New Roman" w:cstheme="minorHAnsi"/>
          <w:color w:val="3B3B3B"/>
          <w:szCs w:val="18"/>
        </w:rPr>
        <w:t>We hope that you and your child enjoy this opportunity to explore new authors and titles</w:t>
      </w:r>
      <w:r w:rsidR="00B86E10">
        <w:rPr>
          <w:rFonts w:eastAsia="Times New Roman" w:cstheme="minorHAnsi"/>
          <w:color w:val="3B3B3B"/>
          <w:szCs w:val="18"/>
        </w:rPr>
        <w:t>, and that through this, students and parents alike develop a greater love for literature.</w:t>
      </w:r>
    </w:p>
    <w:p w14:paraId="4225BBC8" w14:textId="77777777" w:rsidR="00B86E10" w:rsidRDefault="00B86E10" w:rsidP="00794E5D">
      <w:pPr>
        <w:shd w:val="clear" w:color="auto" w:fill="FFFFFF"/>
        <w:spacing w:after="0" w:line="255" w:lineRule="atLeast"/>
        <w:rPr>
          <w:rFonts w:eastAsia="Times New Roman" w:cstheme="minorHAnsi"/>
          <w:color w:val="3B3B3B"/>
          <w:szCs w:val="18"/>
        </w:rPr>
      </w:pPr>
    </w:p>
    <w:p w14:paraId="26BBD0BC" w14:textId="24622885" w:rsidR="00794E5D" w:rsidRPr="00954B00" w:rsidRDefault="00794E5D" w:rsidP="00794E5D">
      <w:pPr>
        <w:shd w:val="clear" w:color="auto" w:fill="FFFFFF"/>
        <w:spacing w:after="0" w:line="255" w:lineRule="atLeast"/>
        <w:rPr>
          <w:rFonts w:eastAsia="Times New Roman" w:cstheme="minorHAnsi"/>
          <w:color w:val="3B3B3B"/>
          <w:szCs w:val="18"/>
        </w:rPr>
      </w:pPr>
      <w:r w:rsidRPr="00954B00">
        <w:rPr>
          <w:rFonts w:eastAsia="Times New Roman" w:cstheme="minorHAnsi"/>
          <w:color w:val="3B3B3B"/>
          <w:szCs w:val="18"/>
        </w:rPr>
        <w:t>Happy reading</w:t>
      </w:r>
      <w:r w:rsidR="00B86E10">
        <w:rPr>
          <w:rFonts w:eastAsia="Times New Roman" w:cstheme="minorHAnsi"/>
          <w:color w:val="3B3B3B"/>
          <w:szCs w:val="18"/>
        </w:rPr>
        <w:t>!</w:t>
      </w:r>
    </w:p>
    <w:p w14:paraId="0E437FD0" w14:textId="7B8B2AF6" w:rsidR="00794E5D" w:rsidRPr="00B86E10" w:rsidRDefault="00794E5D" w:rsidP="00B86E10">
      <w:pPr>
        <w:pStyle w:val="ListParagraph"/>
        <w:numPr>
          <w:ilvl w:val="0"/>
          <w:numId w:val="5"/>
        </w:numPr>
        <w:shd w:val="clear" w:color="auto" w:fill="FFFFFF"/>
        <w:spacing w:after="0" w:line="255" w:lineRule="atLeast"/>
        <w:rPr>
          <w:rFonts w:eastAsia="Times New Roman" w:cstheme="minorHAnsi"/>
          <w:color w:val="3B3B3B"/>
          <w:szCs w:val="18"/>
        </w:rPr>
      </w:pPr>
      <w:r w:rsidRPr="00B86E10">
        <w:rPr>
          <w:rFonts w:eastAsia="Times New Roman" w:cstheme="minorHAnsi"/>
          <w:color w:val="3B3B3B"/>
          <w:szCs w:val="18"/>
        </w:rPr>
        <w:t xml:space="preserve">ACA English Department </w:t>
      </w:r>
    </w:p>
    <w:p w14:paraId="4E8B0BEE" w14:textId="1665A40C" w:rsidR="00394E10" w:rsidRDefault="00034AA0">
      <w:pPr>
        <w:rPr>
          <w:rFonts w:cstheme="minorHAnsi"/>
        </w:rPr>
      </w:pPr>
    </w:p>
    <w:p w14:paraId="545312EF" w14:textId="120A4BF8" w:rsidR="005B75F5" w:rsidRDefault="005B75F5">
      <w:pPr>
        <w:rPr>
          <w:rFonts w:cstheme="minorHAnsi"/>
        </w:rPr>
      </w:pPr>
    </w:p>
    <w:p w14:paraId="30112736" w14:textId="15E5880E" w:rsidR="005B75F5" w:rsidRDefault="005B75F5">
      <w:pPr>
        <w:rPr>
          <w:rFonts w:cstheme="minorHAnsi"/>
          <w:b/>
        </w:rPr>
      </w:pPr>
    </w:p>
    <w:p w14:paraId="26D06B2F" w14:textId="6542CCCF" w:rsidR="005B75F5" w:rsidRPr="005B75F5" w:rsidRDefault="005B75F5" w:rsidP="005B75F5">
      <w:pPr>
        <w:rPr>
          <w:rFonts w:cstheme="minorHAnsi"/>
          <w:b/>
        </w:rPr>
      </w:pPr>
    </w:p>
    <w:sectPr w:rsidR="005B75F5" w:rsidRPr="005B75F5" w:rsidSect="00294D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EE3"/>
    <w:multiLevelType w:val="hybridMultilevel"/>
    <w:tmpl w:val="7BB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E11"/>
    <w:multiLevelType w:val="hybridMultilevel"/>
    <w:tmpl w:val="C3AAC8BE"/>
    <w:lvl w:ilvl="0" w:tplc="67A48E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D11E05"/>
    <w:multiLevelType w:val="hybridMultilevel"/>
    <w:tmpl w:val="47E2294C"/>
    <w:lvl w:ilvl="0" w:tplc="C208385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726BF"/>
    <w:multiLevelType w:val="hybridMultilevel"/>
    <w:tmpl w:val="5DC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C17F6"/>
    <w:multiLevelType w:val="hybridMultilevel"/>
    <w:tmpl w:val="AFD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0367C"/>
    <w:multiLevelType w:val="hybridMultilevel"/>
    <w:tmpl w:val="B08A39B0"/>
    <w:lvl w:ilvl="0" w:tplc="04090001">
      <w:start w:val="1"/>
      <w:numFmt w:val="bullet"/>
      <w:lvlText w:val=""/>
      <w:lvlJc w:val="left"/>
      <w:pPr>
        <w:ind w:left="720" w:hanging="360"/>
      </w:pPr>
      <w:rPr>
        <w:rFonts w:ascii="Symbol" w:hAnsi="Symbol" w:hint="default"/>
      </w:rPr>
    </w:lvl>
    <w:lvl w:ilvl="1" w:tplc="67A48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C658C"/>
    <w:multiLevelType w:val="hybridMultilevel"/>
    <w:tmpl w:val="2C76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E42E0"/>
    <w:multiLevelType w:val="hybridMultilevel"/>
    <w:tmpl w:val="A59CC726"/>
    <w:lvl w:ilvl="0" w:tplc="B68EF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51C74"/>
    <w:multiLevelType w:val="hybridMultilevel"/>
    <w:tmpl w:val="5310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2"/>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5D"/>
    <w:rsid w:val="00034AA0"/>
    <w:rsid w:val="000F201C"/>
    <w:rsid w:val="00122B43"/>
    <w:rsid w:val="001D326C"/>
    <w:rsid w:val="00206F3C"/>
    <w:rsid w:val="00294D6A"/>
    <w:rsid w:val="0032503E"/>
    <w:rsid w:val="004A0EA0"/>
    <w:rsid w:val="004E3773"/>
    <w:rsid w:val="005B75F5"/>
    <w:rsid w:val="006F5F21"/>
    <w:rsid w:val="00794E5D"/>
    <w:rsid w:val="008269BF"/>
    <w:rsid w:val="008570EA"/>
    <w:rsid w:val="00954B00"/>
    <w:rsid w:val="0097363F"/>
    <w:rsid w:val="00980401"/>
    <w:rsid w:val="00AA0C57"/>
    <w:rsid w:val="00AB2266"/>
    <w:rsid w:val="00AB3AFE"/>
    <w:rsid w:val="00AE0A1E"/>
    <w:rsid w:val="00B170CB"/>
    <w:rsid w:val="00B24278"/>
    <w:rsid w:val="00B86E10"/>
    <w:rsid w:val="00C30BDF"/>
    <w:rsid w:val="00CC2AEC"/>
    <w:rsid w:val="00D02BD5"/>
    <w:rsid w:val="00D23243"/>
    <w:rsid w:val="00D26E4F"/>
    <w:rsid w:val="00D328BF"/>
    <w:rsid w:val="00DE5916"/>
    <w:rsid w:val="00E82DBC"/>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224B"/>
  <w15:chartTrackingRefBased/>
  <w15:docId w15:val="{B8A0FC51-EF8D-498A-A350-92687B74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4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E5D"/>
    <w:rPr>
      <w:b/>
      <w:bCs/>
    </w:rPr>
  </w:style>
  <w:style w:type="paragraph" w:styleId="BalloonText">
    <w:name w:val="Balloon Text"/>
    <w:basedOn w:val="Normal"/>
    <w:link w:val="BalloonTextChar"/>
    <w:uiPriority w:val="99"/>
    <w:semiHidden/>
    <w:unhideWhenUsed/>
    <w:rsid w:val="0079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5D"/>
    <w:rPr>
      <w:rFonts w:ascii="Segoe UI" w:hAnsi="Segoe UI" w:cs="Segoe UI"/>
      <w:sz w:val="18"/>
      <w:szCs w:val="18"/>
    </w:rPr>
  </w:style>
  <w:style w:type="paragraph" w:styleId="ListParagraph">
    <w:name w:val="List Paragraph"/>
    <w:basedOn w:val="Normal"/>
    <w:uiPriority w:val="34"/>
    <w:qFormat/>
    <w:rsid w:val="00294D6A"/>
    <w:pPr>
      <w:ind w:left="720"/>
      <w:contextualSpacing/>
    </w:pPr>
  </w:style>
  <w:style w:type="table" w:styleId="TableGrid">
    <w:name w:val="Table Grid"/>
    <w:basedOn w:val="TableNormal"/>
    <w:uiPriority w:val="39"/>
    <w:rsid w:val="00DE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02B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2B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D02B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02BD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D02BD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3">
    <w:name w:val="Grid Table 5 Dark Accent 3"/>
    <w:basedOn w:val="TableNormal"/>
    <w:uiPriority w:val="50"/>
    <w:rsid w:val="00D02B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8269BF"/>
    <w:rPr>
      <w:sz w:val="16"/>
      <w:szCs w:val="16"/>
    </w:rPr>
  </w:style>
  <w:style w:type="paragraph" w:styleId="CommentText">
    <w:name w:val="annotation text"/>
    <w:basedOn w:val="Normal"/>
    <w:link w:val="CommentTextChar"/>
    <w:uiPriority w:val="99"/>
    <w:semiHidden/>
    <w:unhideWhenUsed/>
    <w:rsid w:val="008269BF"/>
    <w:pPr>
      <w:spacing w:line="240" w:lineRule="auto"/>
    </w:pPr>
    <w:rPr>
      <w:sz w:val="20"/>
      <w:szCs w:val="20"/>
    </w:rPr>
  </w:style>
  <w:style w:type="character" w:customStyle="1" w:styleId="CommentTextChar">
    <w:name w:val="Comment Text Char"/>
    <w:basedOn w:val="DefaultParagraphFont"/>
    <w:link w:val="CommentText"/>
    <w:uiPriority w:val="99"/>
    <w:semiHidden/>
    <w:rsid w:val="008269BF"/>
    <w:rPr>
      <w:sz w:val="20"/>
      <w:szCs w:val="20"/>
    </w:rPr>
  </w:style>
  <w:style w:type="paragraph" w:styleId="CommentSubject">
    <w:name w:val="annotation subject"/>
    <w:basedOn w:val="CommentText"/>
    <w:next w:val="CommentText"/>
    <w:link w:val="CommentSubjectChar"/>
    <w:uiPriority w:val="99"/>
    <w:semiHidden/>
    <w:unhideWhenUsed/>
    <w:rsid w:val="008269BF"/>
    <w:rPr>
      <w:b/>
      <w:bCs/>
    </w:rPr>
  </w:style>
  <w:style w:type="character" w:customStyle="1" w:styleId="CommentSubjectChar">
    <w:name w:val="Comment Subject Char"/>
    <w:basedOn w:val="CommentTextChar"/>
    <w:link w:val="CommentSubject"/>
    <w:uiPriority w:val="99"/>
    <w:semiHidden/>
    <w:rsid w:val="00826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522">
      <w:bodyDiv w:val="1"/>
      <w:marLeft w:val="0"/>
      <w:marRight w:val="0"/>
      <w:marTop w:val="0"/>
      <w:marBottom w:val="0"/>
      <w:divBdr>
        <w:top w:val="none" w:sz="0" w:space="0" w:color="auto"/>
        <w:left w:val="none" w:sz="0" w:space="0" w:color="auto"/>
        <w:bottom w:val="none" w:sz="0" w:space="0" w:color="auto"/>
        <w:right w:val="none" w:sz="0" w:space="0" w:color="auto"/>
      </w:divBdr>
      <w:divsChild>
        <w:div w:id="1883252986">
          <w:marLeft w:val="0"/>
          <w:marRight w:val="0"/>
          <w:marTop w:val="0"/>
          <w:marBottom w:val="0"/>
          <w:divBdr>
            <w:top w:val="none" w:sz="0" w:space="0" w:color="auto"/>
            <w:left w:val="none" w:sz="0" w:space="0" w:color="auto"/>
            <w:bottom w:val="none" w:sz="0" w:space="0" w:color="auto"/>
            <w:right w:val="none" w:sz="0" w:space="0" w:color="auto"/>
          </w:divBdr>
        </w:div>
        <w:div w:id="371611694">
          <w:marLeft w:val="0"/>
          <w:marRight w:val="0"/>
          <w:marTop w:val="0"/>
          <w:marBottom w:val="0"/>
          <w:divBdr>
            <w:top w:val="none" w:sz="0" w:space="0" w:color="auto"/>
            <w:left w:val="none" w:sz="0" w:space="0" w:color="auto"/>
            <w:bottom w:val="none" w:sz="0" w:space="0" w:color="auto"/>
            <w:right w:val="none" w:sz="0" w:space="0" w:color="auto"/>
          </w:divBdr>
        </w:div>
      </w:divsChild>
    </w:div>
    <w:div w:id="2088964335">
      <w:bodyDiv w:val="1"/>
      <w:marLeft w:val="0"/>
      <w:marRight w:val="0"/>
      <w:marTop w:val="0"/>
      <w:marBottom w:val="0"/>
      <w:divBdr>
        <w:top w:val="none" w:sz="0" w:space="0" w:color="auto"/>
        <w:left w:val="none" w:sz="0" w:space="0" w:color="auto"/>
        <w:bottom w:val="none" w:sz="0" w:space="0" w:color="auto"/>
        <w:right w:val="none" w:sz="0" w:space="0" w:color="auto"/>
      </w:divBdr>
      <w:divsChild>
        <w:div w:id="434860046">
          <w:marLeft w:val="0"/>
          <w:marRight w:val="0"/>
          <w:marTop w:val="0"/>
          <w:marBottom w:val="0"/>
          <w:divBdr>
            <w:top w:val="none" w:sz="0" w:space="0" w:color="auto"/>
            <w:left w:val="none" w:sz="0" w:space="0" w:color="auto"/>
            <w:bottom w:val="none" w:sz="0" w:space="0" w:color="auto"/>
            <w:right w:val="none" w:sz="0" w:space="0" w:color="auto"/>
          </w:divBdr>
        </w:div>
        <w:div w:id="38863922">
          <w:marLeft w:val="0"/>
          <w:marRight w:val="0"/>
          <w:marTop w:val="0"/>
          <w:marBottom w:val="0"/>
          <w:divBdr>
            <w:top w:val="none" w:sz="0" w:space="0" w:color="auto"/>
            <w:left w:val="none" w:sz="0" w:space="0" w:color="auto"/>
            <w:bottom w:val="none" w:sz="0" w:space="0" w:color="auto"/>
            <w:right w:val="none" w:sz="0" w:space="0" w:color="auto"/>
          </w:divBdr>
        </w:div>
        <w:div w:id="1835948174">
          <w:marLeft w:val="0"/>
          <w:marRight w:val="0"/>
          <w:marTop w:val="0"/>
          <w:marBottom w:val="0"/>
          <w:divBdr>
            <w:top w:val="none" w:sz="0" w:space="0" w:color="auto"/>
            <w:left w:val="none" w:sz="0" w:space="0" w:color="auto"/>
            <w:bottom w:val="none" w:sz="0" w:space="0" w:color="auto"/>
            <w:right w:val="none" w:sz="0" w:space="0" w:color="auto"/>
          </w:divBdr>
        </w:div>
        <w:div w:id="1473912958">
          <w:marLeft w:val="0"/>
          <w:marRight w:val="0"/>
          <w:marTop w:val="0"/>
          <w:marBottom w:val="0"/>
          <w:divBdr>
            <w:top w:val="none" w:sz="0" w:space="0" w:color="auto"/>
            <w:left w:val="none" w:sz="0" w:space="0" w:color="auto"/>
            <w:bottom w:val="none" w:sz="0" w:space="0" w:color="auto"/>
            <w:right w:val="none" w:sz="0" w:space="0" w:color="auto"/>
          </w:divBdr>
        </w:div>
        <w:div w:id="581379910">
          <w:marLeft w:val="0"/>
          <w:marRight w:val="0"/>
          <w:marTop w:val="0"/>
          <w:marBottom w:val="0"/>
          <w:divBdr>
            <w:top w:val="none" w:sz="0" w:space="0" w:color="auto"/>
            <w:left w:val="none" w:sz="0" w:space="0" w:color="auto"/>
            <w:bottom w:val="none" w:sz="0" w:space="0" w:color="auto"/>
            <w:right w:val="none" w:sz="0" w:space="0" w:color="auto"/>
          </w:divBdr>
        </w:div>
        <w:div w:id="1111704483">
          <w:marLeft w:val="0"/>
          <w:marRight w:val="0"/>
          <w:marTop w:val="0"/>
          <w:marBottom w:val="0"/>
          <w:divBdr>
            <w:top w:val="none" w:sz="0" w:space="0" w:color="auto"/>
            <w:left w:val="none" w:sz="0" w:space="0" w:color="auto"/>
            <w:bottom w:val="none" w:sz="0" w:space="0" w:color="auto"/>
            <w:right w:val="none" w:sz="0" w:space="0" w:color="auto"/>
          </w:divBdr>
        </w:div>
        <w:div w:id="1432628969">
          <w:marLeft w:val="0"/>
          <w:marRight w:val="0"/>
          <w:marTop w:val="0"/>
          <w:marBottom w:val="0"/>
          <w:divBdr>
            <w:top w:val="none" w:sz="0" w:space="0" w:color="auto"/>
            <w:left w:val="none" w:sz="0" w:space="0" w:color="auto"/>
            <w:bottom w:val="none" w:sz="0" w:space="0" w:color="auto"/>
            <w:right w:val="none" w:sz="0" w:space="0" w:color="auto"/>
          </w:divBdr>
        </w:div>
        <w:div w:id="664019891">
          <w:marLeft w:val="0"/>
          <w:marRight w:val="0"/>
          <w:marTop w:val="0"/>
          <w:marBottom w:val="0"/>
          <w:divBdr>
            <w:top w:val="none" w:sz="0" w:space="0" w:color="auto"/>
            <w:left w:val="none" w:sz="0" w:space="0" w:color="auto"/>
            <w:bottom w:val="none" w:sz="0" w:space="0" w:color="auto"/>
            <w:right w:val="none" w:sz="0" w:space="0" w:color="auto"/>
          </w:divBdr>
        </w:div>
        <w:div w:id="676420907">
          <w:marLeft w:val="0"/>
          <w:marRight w:val="0"/>
          <w:marTop w:val="0"/>
          <w:marBottom w:val="0"/>
          <w:divBdr>
            <w:top w:val="none" w:sz="0" w:space="0" w:color="auto"/>
            <w:left w:val="none" w:sz="0" w:space="0" w:color="auto"/>
            <w:bottom w:val="none" w:sz="0" w:space="0" w:color="auto"/>
            <w:right w:val="none" w:sz="0" w:space="0" w:color="auto"/>
          </w:divBdr>
        </w:div>
        <w:div w:id="1592929243">
          <w:marLeft w:val="0"/>
          <w:marRight w:val="0"/>
          <w:marTop w:val="0"/>
          <w:marBottom w:val="0"/>
          <w:divBdr>
            <w:top w:val="none" w:sz="0" w:space="0" w:color="auto"/>
            <w:left w:val="none" w:sz="0" w:space="0" w:color="auto"/>
            <w:bottom w:val="none" w:sz="0" w:space="0" w:color="auto"/>
            <w:right w:val="none" w:sz="0" w:space="0" w:color="auto"/>
          </w:divBdr>
        </w:div>
        <w:div w:id="2084983117">
          <w:marLeft w:val="0"/>
          <w:marRight w:val="0"/>
          <w:marTop w:val="0"/>
          <w:marBottom w:val="0"/>
          <w:divBdr>
            <w:top w:val="none" w:sz="0" w:space="0" w:color="auto"/>
            <w:left w:val="none" w:sz="0" w:space="0" w:color="auto"/>
            <w:bottom w:val="none" w:sz="0" w:space="0" w:color="auto"/>
            <w:right w:val="none" w:sz="0" w:space="0" w:color="auto"/>
          </w:divBdr>
        </w:div>
        <w:div w:id="208418408">
          <w:marLeft w:val="0"/>
          <w:marRight w:val="0"/>
          <w:marTop w:val="0"/>
          <w:marBottom w:val="0"/>
          <w:divBdr>
            <w:top w:val="none" w:sz="0" w:space="0" w:color="auto"/>
            <w:left w:val="none" w:sz="0" w:space="0" w:color="auto"/>
            <w:bottom w:val="none" w:sz="0" w:space="0" w:color="auto"/>
            <w:right w:val="none" w:sz="0" w:space="0" w:color="auto"/>
          </w:divBdr>
        </w:div>
        <w:div w:id="978218944">
          <w:marLeft w:val="0"/>
          <w:marRight w:val="0"/>
          <w:marTop w:val="0"/>
          <w:marBottom w:val="0"/>
          <w:divBdr>
            <w:top w:val="none" w:sz="0" w:space="0" w:color="auto"/>
            <w:left w:val="none" w:sz="0" w:space="0" w:color="auto"/>
            <w:bottom w:val="none" w:sz="0" w:space="0" w:color="auto"/>
            <w:right w:val="none" w:sz="0" w:space="0" w:color="auto"/>
          </w:divBdr>
        </w:div>
        <w:div w:id="960459851">
          <w:marLeft w:val="0"/>
          <w:marRight w:val="0"/>
          <w:marTop w:val="0"/>
          <w:marBottom w:val="0"/>
          <w:divBdr>
            <w:top w:val="none" w:sz="0" w:space="0" w:color="auto"/>
            <w:left w:val="none" w:sz="0" w:space="0" w:color="auto"/>
            <w:bottom w:val="none" w:sz="0" w:space="0" w:color="auto"/>
            <w:right w:val="none" w:sz="0" w:space="0" w:color="auto"/>
          </w:divBdr>
        </w:div>
        <w:div w:id="108479602">
          <w:marLeft w:val="0"/>
          <w:marRight w:val="0"/>
          <w:marTop w:val="0"/>
          <w:marBottom w:val="0"/>
          <w:divBdr>
            <w:top w:val="none" w:sz="0" w:space="0" w:color="auto"/>
            <w:left w:val="none" w:sz="0" w:space="0" w:color="auto"/>
            <w:bottom w:val="none" w:sz="0" w:space="0" w:color="auto"/>
            <w:right w:val="none" w:sz="0" w:space="0" w:color="auto"/>
          </w:divBdr>
        </w:div>
        <w:div w:id="1849978801">
          <w:marLeft w:val="0"/>
          <w:marRight w:val="0"/>
          <w:marTop w:val="0"/>
          <w:marBottom w:val="0"/>
          <w:divBdr>
            <w:top w:val="none" w:sz="0" w:space="0" w:color="auto"/>
            <w:left w:val="none" w:sz="0" w:space="0" w:color="auto"/>
            <w:bottom w:val="none" w:sz="0" w:space="0" w:color="auto"/>
            <w:right w:val="none" w:sz="0" w:space="0" w:color="auto"/>
          </w:divBdr>
        </w:div>
        <w:div w:id="222104799">
          <w:marLeft w:val="0"/>
          <w:marRight w:val="0"/>
          <w:marTop w:val="0"/>
          <w:marBottom w:val="0"/>
          <w:divBdr>
            <w:top w:val="none" w:sz="0" w:space="0" w:color="auto"/>
            <w:left w:val="none" w:sz="0" w:space="0" w:color="auto"/>
            <w:bottom w:val="none" w:sz="0" w:space="0" w:color="auto"/>
            <w:right w:val="none" w:sz="0" w:space="0" w:color="auto"/>
          </w:divBdr>
        </w:div>
        <w:div w:id="1399015256">
          <w:marLeft w:val="0"/>
          <w:marRight w:val="0"/>
          <w:marTop w:val="0"/>
          <w:marBottom w:val="0"/>
          <w:divBdr>
            <w:top w:val="none" w:sz="0" w:space="0" w:color="auto"/>
            <w:left w:val="none" w:sz="0" w:space="0" w:color="auto"/>
            <w:bottom w:val="none" w:sz="0" w:space="0" w:color="auto"/>
            <w:right w:val="none" w:sz="0" w:space="0" w:color="auto"/>
          </w:divBdr>
        </w:div>
        <w:div w:id="641547304">
          <w:marLeft w:val="0"/>
          <w:marRight w:val="0"/>
          <w:marTop w:val="0"/>
          <w:marBottom w:val="0"/>
          <w:divBdr>
            <w:top w:val="none" w:sz="0" w:space="0" w:color="auto"/>
            <w:left w:val="none" w:sz="0" w:space="0" w:color="auto"/>
            <w:bottom w:val="none" w:sz="0" w:space="0" w:color="auto"/>
            <w:right w:val="none" w:sz="0" w:space="0" w:color="auto"/>
          </w:divBdr>
        </w:div>
        <w:div w:id="1892883791">
          <w:marLeft w:val="0"/>
          <w:marRight w:val="0"/>
          <w:marTop w:val="0"/>
          <w:marBottom w:val="0"/>
          <w:divBdr>
            <w:top w:val="none" w:sz="0" w:space="0" w:color="auto"/>
            <w:left w:val="none" w:sz="0" w:space="0" w:color="auto"/>
            <w:bottom w:val="none" w:sz="0" w:space="0" w:color="auto"/>
            <w:right w:val="none" w:sz="0" w:space="0" w:color="auto"/>
          </w:divBdr>
        </w:div>
        <w:div w:id="1899507610">
          <w:marLeft w:val="0"/>
          <w:marRight w:val="0"/>
          <w:marTop w:val="0"/>
          <w:marBottom w:val="0"/>
          <w:divBdr>
            <w:top w:val="none" w:sz="0" w:space="0" w:color="auto"/>
            <w:left w:val="none" w:sz="0" w:space="0" w:color="auto"/>
            <w:bottom w:val="none" w:sz="0" w:space="0" w:color="auto"/>
            <w:right w:val="none" w:sz="0" w:space="0" w:color="auto"/>
          </w:divBdr>
        </w:div>
        <w:div w:id="1079794380">
          <w:marLeft w:val="0"/>
          <w:marRight w:val="0"/>
          <w:marTop w:val="0"/>
          <w:marBottom w:val="0"/>
          <w:divBdr>
            <w:top w:val="none" w:sz="0" w:space="0" w:color="auto"/>
            <w:left w:val="none" w:sz="0" w:space="0" w:color="auto"/>
            <w:bottom w:val="none" w:sz="0" w:space="0" w:color="auto"/>
            <w:right w:val="none" w:sz="0" w:space="0" w:color="auto"/>
          </w:divBdr>
        </w:div>
        <w:div w:id="1828666281">
          <w:marLeft w:val="0"/>
          <w:marRight w:val="0"/>
          <w:marTop w:val="0"/>
          <w:marBottom w:val="0"/>
          <w:divBdr>
            <w:top w:val="none" w:sz="0" w:space="0" w:color="auto"/>
            <w:left w:val="none" w:sz="0" w:space="0" w:color="auto"/>
            <w:bottom w:val="none" w:sz="0" w:space="0" w:color="auto"/>
            <w:right w:val="none" w:sz="0" w:space="0" w:color="auto"/>
          </w:divBdr>
        </w:div>
        <w:div w:id="1451316895">
          <w:marLeft w:val="0"/>
          <w:marRight w:val="0"/>
          <w:marTop w:val="0"/>
          <w:marBottom w:val="0"/>
          <w:divBdr>
            <w:top w:val="none" w:sz="0" w:space="0" w:color="auto"/>
            <w:left w:val="none" w:sz="0" w:space="0" w:color="auto"/>
            <w:bottom w:val="none" w:sz="0" w:space="0" w:color="auto"/>
            <w:right w:val="none" w:sz="0" w:space="0" w:color="auto"/>
          </w:divBdr>
        </w:div>
        <w:div w:id="993214849">
          <w:marLeft w:val="0"/>
          <w:marRight w:val="0"/>
          <w:marTop w:val="0"/>
          <w:marBottom w:val="0"/>
          <w:divBdr>
            <w:top w:val="none" w:sz="0" w:space="0" w:color="auto"/>
            <w:left w:val="none" w:sz="0" w:space="0" w:color="auto"/>
            <w:bottom w:val="none" w:sz="0" w:space="0" w:color="auto"/>
            <w:right w:val="none" w:sz="0" w:space="0" w:color="auto"/>
          </w:divBdr>
        </w:div>
        <w:div w:id="326444845">
          <w:marLeft w:val="0"/>
          <w:marRight w:val="0"/>
          <w:marTop w:val="0"/>
          <w:marBottom w:val="0"/>
          <w:divBdr>
            <w:top w:val="none" w:sz="0" w:space="0" w:color="auto"/>
            <w:left w:val="none" w:sz="0" w:space="0" w:color="auto"/>
            <w:bottom w:val="none" w:sz="0" w:space="0" w:color="auto"/>
            <w:right w:val="none" w:sz="0" w:space="0" w:color="auto"/>
          </w:divBdr>
        </w:div>
        <w:div w:id="255941199">
          <w:marLeft w:val="0"/>
          <w:marRight w:val="0"/>
          <w:marTop w:val="0"/>
          <w:marBottom w:val="0"/>
          <w:divBdr>
            <w:top w:val="none" w:sz="0" w:space="0" w:color="auto"/>
            <w:left w:val="none" w:sz="0" w:space="0" w:color="auto"/>
            <w:bottom w:val="none" w:sz="0" w:space="0" w:color="auto"/>
            <w:right w:val="none" w:sz="0" w:space="0" w:color="auto"/>
          </w:divBdr>
        </w:div>
        <w:div w:id="704643456">
          <w:marLeft w:val="0"/>
          <w:marRight w:val="0"/>
          <w:marTop w:val="0"/>
          <w:marBottom w:val="0"/>
          <w:divBdr>
            <w:top w:val="none" w:sz="0" w:space="0" w:color="auto"/>
            <w:left w:val="none" w:sz="0" w:space="0" w:color="auto"/>
            <w:bottom w:val="none" w:sz="0" w:space="0" w:color="auto"/>
            <w:right w:val="none" w:sz="0" w:space="0" w:color="auto"/>
          </w:divBdr>
        </w:div>
        <w:div w:id="569849328">
          <w:marLeft w:val="0"/>
          <w:marRight w:val="0"/>
          <w:marTop w:val="0"/>
          <w:marBottom w:val="0"/>
          <w:divBdr>
            <w:top w:val="none" w:sz="0" w:space="0" w:color="auto"/>
            <w:left w:val="none" w:sz="0" w:space="0" w:color="auto"/>
            <w:bottom w:val="none" w:sz="0" w:space="0" w:color="auto"/>
            <w:right w:val="none" w:sz="0" w:space="0" w:color="auto"/>
          </w:divBdr>
        </w:div>
        <w:div w:id="1399402123">
          <w:marLeft w:val="0"/>
          <w:marRight w:val="0"/>
          <w:marTop w:val="0"/>
          <w:marBottom w:val="0"/>
          <w:divBdr>
            <w:top w:val="none" w:sz="0" w:space="0" w:color="auto"/>
            <w:left w:val="none" w:sz="0" w:space="0" w:color="auto"/>
            <w:bottom w:val="none" w:sz="0" w:space="0" w:color="auto"/>
            <w:right w:val="none" w:sz="0" w:space="0" w:color="auto"/>
          </w:divBdr>
        </w:div>
        <w:div w:id="505437461">
          <w:marLeft w:val="0"/>
          <w:marRight w:val="0"/>
          <w:marTop w:val="0"/>
          <w:marBottom w:val="0"/>
          <w:divBdr>
            <w:top w:val="none" w:sz="0" w:space="0" w:color="auto"/>
            <w:left w:val="none" w:sz="0" w:space="0" w:color="auto"/>
            <w:bottom w:val="none" w:sz="0" w:space="0" w:color="auto"/>
            <w:right w:val="none" w:sz="0" w:space="0" w:color="auto"/>
          </w:divBdr>
        </w:div>
        <w:div w:id="494340427">
          <w:marLeft w:val="0"/>
          <w:marRight w:val="0"/>
          <w:marTop w:val="0"/>
          <w:marBottom w:val="0"/>
          <w:divBdr>
            <w:top w:val="none" w:sz="0" w:space="0" w:color="auto"/>
            <w:left w:val="none" w:sz="0" w:space="0" w:color="auto"/>
            <w:bottom w:val="none" w:sz="0" w:space="0" w:color="auto"/>
            <w:right w:val="none" w:sz="0" w:space="0" w:color="auto"/>
          </w:divBdr>
        </w:div>
        <w:div w:id="315306398">
          <w:marLeft w:val="0"/>
          <w:marRight w:val="0"/>
          <w:marTop w:val="0"/>
          <w:marBottom w:val="0"/>
          <w:divBdr>
            <w:top w:val="none" w:sz="0" w:space="0" w:color="auto"/>
            <w:left w:val="none" w:sz="0" w:space="0" w:color="auto"/>
            <w:bottom w:val="none" w:sz="0" w:space="0" w:color="auto"/>
            <w:right w:val="none" w:sz="0" w:space="0" w:color="auto"/>
          </w:divBdr>
        </w:div>
        <w:div w:id="416251783">
          <w:marLeft w:val="0"/>
          <w:marRight w:val="0"/>
          <w:marTop w:val="0"/>
          <w:marBottom w:val="0"/>
          <w:divBdr>
            <w:top w:val="none" w:sz="0" w:space="0" w:color="auto"/>
            <w:left w:val="none" w:sz="0" w:space="0" w:color="auto"/>
            <w:bottom w:val="none" w:sz="0" w:space="0" w:color="auto"/>
            <w:right w:val="none" w:sz="0" w:space="0" w:color="auto"/>
          </w:divBdr>
        </w:div>
        <w:div w:id="521020195">
          <w:marLeft w:val="0"/>
          <w:marRight w:val="0"/>
          <w:marTop w:val="0"/>
          <w:marBottom w:val="0"/>
          <w:divBdr>
            <w:top w:val="none" w:sz="0" w:space="0" w:color="auto"/>
            <w:left w:val="none" w:sz="0" w:space="0" w:color="auto"/>
            <w:bottom w:val="none" w:sz="0" w:space="0" w:color="auto"/>
            <w:right w:val="none" w:sz="0" w:space="0" w:color="auto"/>
          </w:divBdr>
        </w:div>
        <w:div w:id="63184426">
          <w:marLeft w:val="0"/>
          <w:marRight w:val="0"/>
          <w:marTop w:val="0"/>
          <w:marBottom w:val="0"/>
          <w:divBdr>
            <w:top w:val="none" w:sz="0" w:space="0" w:color="auto"/>
            <w:left w:val="none" w:sz="0" w:space="0" w:color="auto"/>
            <w:bottom w:val="none" w:sz="0" w:space="0" w:color="auto"/>
            <w:right w:val="none" w:sz="0" w:space="0" w:color="auto"/>
          </w:divBdr>
        </w:div>
        <w:div w:id="971011498">
          <w:marLeft w:val="0"/>
          <w:marRight w:val="0"/>
          <w:marTop w:val="0"/>
          <w:marBottom w:val="0"/>
          <w:divBdr>
            <w:top w:val="none" w:sz="0" w:space="0" w:color="auto"/>
            <w:left w:val="none" w:sz="0" w:space="0" w:color="auto"/>
            <w:bottom w:val="none" w:sz="0" w:space="0" w:color="auto"/>
            <w:right w:val="none" w:sz="0" w:space="0" w:color="auto"/>
          </w:divBdr>
        </w:div>
        <w:div w:id="880171057">
          <w:marLeft w:val="0"/>
          <w:marRight w:val="0"/>
          <w:marTop w:val="0"/>
          <w:marBottom w:val="0"/>
          <w:divBdr>
            <w:top w:val="none" w:sz="0" w:space="0" w:color="auto"/>
            <w:left w:val="none" w:sz="0" w:space="0" w:color="auto"/>
            <w:bottom w:val="none" w:sz="0" w:space="0" w:color="auto"/>
            <w:right w:val="none" w:sz="0" w:space="0" w:color="auto"/>
          </w:divBdr>
        </w:div>
        <w:div w:id="1600023095">
          <w:marLeft w:val="0"/>
          <w:marRight w:val="0"/>
          <w:marTop w:val="0"/>
          <w:marBottom w:val="0"/>
          <w:divBdr>
            <w:top w:val="none" w:sz="0" w:space="0" w:color="auto"/>
            <w:left w:val="none" w:sz="0" w:space="0" w:color="auto"/>
            <w:bottom w:val="none" w:sz="0" w:space="0" w:color="auto"/>
            <w:right w:val="none" w:sz="0" w:space="0" w:color="auto"/>
          </w:divBdr>
        </w:div>
        <w:div w:id="1677726061">
          <w:marLeft w:val="0"/>
          <w:marRight w:val="0"/>
          <w:marTop w:val="0"/>
          <w:marBottom w:val="0"/>
          <w:divBdr>
            <w:top w:val="none" w:sz="0" w:space="0" w:color="auto"/>
            <w:left w:val="none" w:sz="0" w:space="0" w:color="auto"/>
            <w:bottom w:val="none" w:sz="0" w:space="0" w:color="auto"/>
            <w:right w:val="none" w:sz="0" w:space="0" w:color="auto"/>
          </w:divBdr>
        </w:div>
        <w:div w:id="211767148">
          <w:marLeft w:val="0"/>
          <w:marRight w:val="0"/>
          <w:marTop w:val="0"/>
          <w:marBottom w:val="0"/>
          <w:divBdr>
            <w:top w:val="none" w:sz="0" w:space="0" w:color="auto"/>
            <w:left w:val="none" w:sz="0" w:space="0" w:color="auto"/>
            <w:bottom w:val="none" w:sz="0" w:space="0" w:color="auto"/>
            <w:right w:val="none" w:sz="0" w:space="0" w:color="auto"/>
          </w:divBdr>
        </w:div>
        <w:div w:id="47152717">
          <w:marLeft w:val="0"/>
          <w:marRight w:val="0"/>
          <w:marTop w:val="0"/>
          <w:marBottom w:val="0"/>
          <w:divBdr>
            <w:top w:val="none" w:sz="0" w:space="0" w:color="auto"/>
            <w:left w:val="none" w:sz="0" w:space="0" w:color="auto"/>
            <w:bottom w:val="none" w:sz="0" w:space="0" w:color="auto"/>
            <w:right w:val="none" w:sz="0" w:space="0" w:color="auto"/>
          </w:divBdr>
        </w:div>
        <w:div w:id="1994025976">
          <w:marLeft w:val="0"/>
          <w:marRight w:val="0"/>
          <w:marTop w:val="0"/>
          <w:marBottom w:val="0"/>
          <w:divBdr>
            <w:top w:val="none" w:sz="0" w:space="0" w:color="auto"/>
            <w:left w:val="none" w:sz="0" w:space="0" w:color="auto"/>
            <w:bottom w:val="none" w:sz="0" w:space="0" w:color="auto"/>
            <w:right w:val="none" w:sz="0" w:space="0" w:color="auto"/>
          </w:divBdr>
        </w:div>
        <w:div w:id="1113020511">
          <w:marLeft w:val="0"/>
          <w:marRight w:val="0"/>
          <w:marTop w:val="0"/>
          <w:marBottom w:val="0"/>
          <w:divBdr>
            <w:top w:val="none" w:sz="0" w:space="0" w:color="auto"/>
            <w:left w:val="none" w:sz="0" w:space="0" w:color="auto"/>
            <w:bottom w:val="none" w:sz="0" w:space="0" w:color="auto"/>
            <w:right w:val="none" w:sz="0" w:space="0" w:color="auto"/>
          </w:divBdr>
        </w:div>
        <w:div w:id="1220743795">
          <w:marLeft w:val="0"/>
          <w:marRight w:val="0"/>
          <w:marTop w:val="0"/>
          <w:marBottom w:val="0"/>
          <w:divBdr>
            <w:top w:val="none" w:sz="0" w:space="0" w:color="auto"/>
            <w:left w:val="none" w:sz="0" w:space="0" w:color="auto"/>
            <w:bottom w:val="none" w:sz="0" w:space="0" w:color="auto"/>
            <w:right w:val="none" w:sz="0" w:space="0" w:color="auto"/>
          </w:divBdr>
        </w:div>
        <w:div w:id="1258173087">
          <w:marLeft w:val="0"/>
          <w:marRight w:val="0"/>
          <w:marTop w:val="0"/>
          <w:marBottom w:val="0"/>
          <w:divBdr>
            <w:top w:val="none" w:sz="0" w:space="0" w:color="auto"/>
            <w:left w:val="none" w:sz="0" w:space="0" w:color="auto"/>
            <w:bottom w:val="none" w:sz="0" w:space="0" w:color="auto"/>
            <w:right w:val="none" w:sz="0" w:space="0" w:color="auto"/>
          </w:divBdr>
        </w:div>
        <w:div w:id="334963613">
          <w:marLeft w:val="0"/>
          <w:marRight w:val="0"/>
          <w:marTop w:val="0"/>
          <w:marBottom w:val="0"/>
          <w:divBdr>
            <w:top w:val="none" w:sz="0" w:space="0" w:color="auto"/>
            <w:left w:val="none" w:sz="0" w:space="0" w:color="auto"/>
            <w:bottom w:val="none" w:sz="0" w:space="0" w:color="auto"/>
            <w:right w:val="none" w:sz="0" w:space="0" w:color="auto"/>
          </w:divBdr>
        </w:div>
        <w:div w:id="1240946743">
          <w:marLeft w:val="0"/>
          <w:marRight w:val="0"/>
          <w:marTop w:val="0"/>
          <w:marBottom w:val="0"/>
          <w:divBdr>
            <w:top w:val="none" w:sz="0" w:space="0" w:color="auto"/>
            <w:left w:val="none" w:sz="0" w:space="0" w:color="auto"/>
            <w:bottom w:val="none" w:sz="0" w:space="0" w:color="auto"/>
            <w:right w:val="none" w:sz="0" w:space="0" w:color="auto"/>
          </w:divBdr>
        </w:div>
        <w:div w:id="1170682244">
          <w:marLeft w:val="0"/>
          <w:marRight w:val="0"/>
          <w:marTop w:val="0"/>
          <w:marBottom w:val="0"/>
          <w:divBdr>
            <w:top w:val="none" w:sz="0" w:space="0" w:color="auto"/>
            <w:left w:val="none" w:sz="0" w:space="0" w:color="auto"/>
            <w:bottom w:val="none" w:sz="0" w:space="0" w:color="auto"/>
            <w:right w:val="none" w:sz="0" w:space="0" w:color="auto"/>
          </w:divBdr>
        </w:div>
        <w:div w:id="662583644">
          <w:marLeft w:val="0"/>
          <w:marRight w:val="0"/>
          <w:marTop w:val="0"/>
          <w:marBottom w:val="0"/>
          <w:divBdr>
            <w:top w:val="none" w:sz="0" w:space="0" w:color="auto"/>
            <w:left w:val="none" w:sz="0" w:space="0" w:color="auto"/>
            <w:bottom w:val="none" w:sz="0" w:space="0" w:color="auto"/>
            <w:right w:val="none" w:sz="0" w:space="0" w:color="auto"/>
          </w:divBdr>
        </w:div>
        <w:div w:id="680084831">
          <w:marLeft w:val="0"/>
          <w:marRight w:val="0"/>
          <w:marTop w:val="0"/>
          <w:marBottom w:val="0"/>
          <w:divBdr>
            <w:top w:val="none" w:sz="0" w:space="0" w:color="auto"/>
            <w:left w:val="none" w:sz="0" w:space="0" w:color="auto"/>
            <w:bottom w:val="none" w:sz="0" w:space="0" w:color="auto"/>
            <w:right w:val="none" w:sz="0" w:space="0" w:color="auto"/>
          </w:divBdr>
        </w:div>
        <w:div w:id="1982886845">
          <w:marLeft w:val="0"/>
          <w:marRight w:val="0"/>
          <w:marTop w:val="0"/>
          <w:marBottom w:val="0"/>
          <w:divBdr>
            <w:top w:val="none" w:sz="0" w:space="0" w:color="auto"/>
            <w:left w:val="none" w:sz="0" w:space="0" w:color="auto"/>
            <w:bottom w:val="none" w:sz="0" w:space="0" w:color="auto"/>
            <w:right w:val="none" w:sz="0" w:space="0" w:color="auto"/>
          </w:divBdr>
        </w:div>
        <w:div w:id="994140849">
          <w:marLeft w:val="0"/>
          <w:marRight w:val="0"/>
          <w:marTop w:val="0"/>
          <w:marBottom w:val="0"/>
          <w:divBdr>
            <w:top w:val="none" w:sz="0" w:space="0" w:color="auto"/>
            <w:left w:val="none" w:sz="0" w:space="0" w:color="auto"/>
            <w:bottom w:val="none" w:sz="0" w:space="0" w:color="auto"/>
            <w:right w:val="none" w:sz="0" w:space="0" w:color="auto"/>
          </w:divBdr>
        </w:div>
        <w:div w:id="1063328573">
          <w:marLeft w:val="0"/>
          <w:marRight w:val="0"/>
          <w:marTop w:val="0"/>
          <w:marBottom w:val="0"/>
          <w:divBdr>
            <w:top w:val="none" w:sz="0" w:space="0" w:color="auto"/>
            <w:left w:val="none" w:sz="0" w:space="0" w:color="auto"/>
            <w:bottom w:val="none" w:sz="0" w:space="0" w:color="auto"/>
            <w:right w:val="none" w:sz="0" w:space="0" w:color="auto"/>
          </w:divBdr>
        </w:div>
        <w:div w:id="295765828">
          <w:marLeft w:val="0"/>
          <w:marRight w:val="0"/>
          <w:marTop w:val="0"/>
          <w:marBottom w:val="0"/>
          <w:divBdr>
            <w:top w:val="none" w:sz="0" w:space="0" w:color="auto"/>
            <w:left w:val="none" w:sz="0" w:space="0" w:color="auto"/>
            <w:bottom w:val="none" w:sz="0" w:space="0" w:color="auto"/>
            <w:right w:val="none" w:sz="0" w:space="0" w:color="auto"/>
          </w:divBdr>
        </w:div>
        <w:div w:id="1204176399">
          <w:marLeft w:val="0"/>
          <w:marRight w:val="0"/>
          <w:marTop w:val="0"/>
          <w:marBottom w:val="0"/>
          <w:divBdr>
            <w:top w:val="none" w:sz="0" w:space="0" w:color="auto"/>
            <w:left w:val="none" w:sz="0" w:space="0" w:color="auto"/>
            <w:bottom w:val="none" w:sz="0" w:space="0" w:color="auto"/>
            <w:right w:val="none" w:sz="0" w:space="0" w:color="auto"/>
          </w:divBdr>
        </w:div>
        <w:div w:id="1111322591">
          <w:marLeft w:val="0"/>
          <w:marRight w:val="0"/>
          <w:marTop w:val="0"/>
          <w:marBottom w:val="0"/>
          <w:divBdr>
            <w:top w:val="none" w:sz="0" w:space="0" w:color="auto"/>
            <w:left w:val="none" w:sz="0" w:space="0" w:color="auto"/>
            <w:bottom w:val="none" w:sz="0" w:space="0" w:color="auto"/>
            <w:right w:val="none" w:sz="0" w:space="0" w:color="auto"/>
          </w:divBdr>
        </w:div>
        <w:div w:id="1525822585">
          <w:marLeft w:val="0"/>
          <w:marRight w:val="0"/>
          <w:marTop w:val="0"/>
          <w:marBottom w:val="0"/>
          <w:divBdr>
            <w:top w:val="none" w:sz="0" w:space="0" w:color="auto"/>
            <w:left w:val="none" w:sz="0" w:space="0" w:color="auto"/>
            <w:bottom w:val="none" w:sz="0" w:space="0" w:color="auto"/>
            <w:right w:val="none" w:sz="0" w:space="0" w:color="auto"/>
          </w:divBdr>
        </w:div>
        <w:div w:id="528446693">
          <w:marLeft w:val="0"/>
          <w:marRight w:val="0"/>
          <w:marTop w:val="0"/>
          <w:marBottom w:val="0"/>
          <w:divBdr>
            <w:top w:val="none" w:sz="0" w:space="0" w:color="auto"/>
            <w:left w:val="none" w:sz="0" w:space="0" w:color="auto"/>
            <w:bottom w:val="none" w:sz="0" w:space="0" w:color="auto"/>
            <w:right w:val="none" w:sz="0" w:space="0" w:color="auto"/>
          </w:divBdr>
        </w:div>
        <w:div w:id="617612152">
          <w:marLeft w:val="0"/>
          <w:marRight w:val="0"/>
          <w:marTop w:val="0"/>
          <w:marBottom w:val="0"/>
          <w:divBdr>
            <w:top w:val="none" w:sz="0" w:space="0" w:color="auto"/>
            <w:left w:val="none" w:sz="0" w:space="0" w:color="auto"/>
            <w:bottom w:val="none" w:sz="0" w:space="0" w:color="auto"/>
            <w:right w:val="none" w:sz="0" w:space="0" w:color="auto"/>
          </w:divBdr>
        </w:div>
        <w:div w:id="15985466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1581870572">
          <w:marLeft w:val="0"/>
          <w:marRight w:val="0"/>
          <w:marTop w:val="0"/>
          <w:marBottom w:val="0"/>
          <w:divBdr>
            <w:top w:val="none" w:sz="0" w:space="0" w:color="auto"/>
            <w:left w:val="none" w:sz="0" w:space="0" w:color="auto"/>
            <w:bottom w:val="none" w:sz="0" w:space="0" w:color="auto"/>
            <w:right w:val="none" w:sz="0" w:space="0" w:color="auto"/>
          </w:divBdr>
        </w:div>
        <w:div w:id="56028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Hill</dc:creator>
  <cp:keywords/>
  <dc:description/>
  <cp:lastModifiedBy>Nikki Hill</cp:lastModifiedBy>
  <cp:revision>3</cp:revision>
  <cp:lastPrinted>2017-08-08T00:08:00Z</cp:lastPrinted>
  <dcterms:created xsi:type="dcterms:W3CDTF">2021-05-03T19:58:00Z</dcterms:created>
  <dcterms:modified xsi:type="dcterms:W3CDTF">2021-05-03T20:00:00Z</dcterms:modified>
</cp:coreProperties>
</file>